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727" w:type="dxa"/>
        <w:tblInd w:w="-8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878"/>
        <w:gridCol w:w="6446"/>
      </w:tblGrid>
      <w:tr w:rsidR="00BF0030" w:rsidRPr="000C3966" w14:paraId="51835FBC" w14:textId="77777777" w:rsidTr="0050018D">
        <w:tc>
          <w:tcPr>
            <w:tcW w:w="3403" w:type="dxa"/>
            <w:shd w:val="clear" w:color="auto" w:fill="C2D69B" w:themeFill="accent3" w:themeFillTint="99"/>
            <w:vAlign w:val="center"/>
          </w:tcPr>
          <w:p w14:paraId="382B2562" w14:textId="4C39EF7A" w:rsidR="00BF0030" w:rsidRPr="000C3966" w:rsidRDefault="00BF0030" w:rsidP="008F039D">
            <w:pPr>
              <w:jc w:val="center"/>
              <w:rPr>
                <w:rFonts w:cs="Arial"/>
                <w:b/>
                <w:szCs w:val="20"/>
              </w:rPr>
            </w:pPr>
            <w:r w:rsidRPr="000C3966">
              <w:rPr>
                <w:rFonts w:cs="Arial"/>
                <w:b/>
                <w:szCs w:val="20"/>
              </w:rPr>
              <w:t xml:space="preserve">Fecha del </w:t>
            </w:r>
            <w:r w:rsidR="008F039D">
              <w:rPr>
                <w:rFonts w:cs="Arial"/>
                <w:b/>
                <w:szCs w:val="20"/>
              </w:rPr>
              <w:t>Informe</w:t>
            </w:r>
          </w:p>
        </w:tc>
        <w:tc>
          <w:tcPr>
            <w:tcW w:w="7324" w:type="dxa"/>
            <w:gridSpan w:val="2"/>
            <w:shd w:val="clear" w:color="auto" w:fill="C2D69B" w:themeFill="accent3" w:themeFillTint="99"/>
            <w:vAlign w:val="center"/>
          </w:tcPr>
          <w:p w14:paraId="6A460348" w14:textId="77777777" w:rsidR="00BF0030" w:rsidRPr="000C3966" w:rsidRDefault="00BF0030" w:rsidP="00A618C9">
            <w:pPr>
              <w:jc w:val="center"/>
              <w:rPr>
                <w:rFonts w:cs="Arial"/>
                <w:b/>
                <w:szCs w:val="20"/>
              </w:rPr>
            </w:pPr>
          </w:p>
          <w:p w14:paraId="1AF8C377" w14:textId="2347F88A" w:rsidR="00BF0030" w:rsidRPr="000C3966" w:rsidRDefault="00BF0030" w:rsidP="00A618C9">
            <w:pPr>
              <w:jc w:val="center"/>
              <w:rPr>
                <w:rFonts w:cs="Arial"/>
                <w:b/>
                <w:szCs w:val="20"/>
              </w:rPr>
            </w:pPr>
            <w:r w:rsidRPr="000C3966">
              <w:rPr>
                <w:rFonts w:cs="Arial"/>
                <w:b/>
                <w:szCs w:val="20"/>
              </w:rPr>
              <w:t xml:space="preserve">Nombre del Comité de </w:t>
            </w:r>
            <w:r w:rsidR="005D3D4D">
              <w:rPr>
                <w:rFonts w:cs="Arial"/>
                <w:b/>
                <w:szCs w:val="20"/>
              </w:rPr>
              <w:t>Bioética</w:t>
            </w:r>
            <w:r w:rsidRPr="000C3966">
              <w:rPr>
                <w:rFonts w:cs="Arial"/>
                <w:b/>
                <w:szCs w:val="20"/>
              </w:rPr>
              <w:t xml:space="preserve"> de la investigación</w:t>
            </w:r>
          </w:p>
          <w:p w14:paraId="546F6BB2" w14:textId="77777777" w:rsidR="00BF0030" w:rsidRPr="000C3966" w:rsidRDefault="00BF0030" w:rsidP="00A618C9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BF0030" w:rsidRPr="000C3966" w14:paraId="4C69DF82" w14:textId="77777777" w:rsidTr="008F039D">
        <w:trPr>
          <w:trHeight w:val="469"/>
        </w:trPr>
        <w:tc>
          <w:tcPr>
            <w:tcW w:w="3403" w:type="dxa"/>
            <w:vAlign w:val="center"/>
          </w:tcPr>
          <w:p w14:paraId="37FC817E" w14:textId="77777777" w:rsidR="00BF0030" w:rsidRPr="000C3966" w:rsidRDefault="00BF0030" w:rsidP="00232CE5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7324" w:type="dxa"/>
            <w:gridSpan w:val="2"/>
            <w:vAlign w:val="center"/>
          </w:tcPr>
          <w:p w14:paraId="6D00A293" w14:textId="77777777" w:rsidR="00BF0030" w:rsidRPr="000C3966" w:rsidRDefault="00BF0030" w:rsidP="00A618C9">
            <w:pPr>
              <w:jc w:val="center"/>
              <w:rPr>
                <w:rFonts w:cs="Arial"/>
                <w:szCs w:val="20"/>
              </w:rPr>
            </w:pPr>
          </w:p>
        </w:tc>
      </w:tr>
      <w:tr w:rsidR="008F039D" w:rsidRPr="002A548F" w14:paraId="33D09B9C" w14:textId="77777777" w:rsidTr="008F039D">
        <w:trPr>
          <w:trHeight w:val="469"/>
        </w:trPr>
        <w:tc>
          <w:tcPr>
            <w:tcW w:w="10727" w:type="dxa"/>
            <w:gridSpan w:val="3"/>
            <w:vAlign w:val="center"/>
          </w:tcPr>
          <w:p w14:paraId="61C092E7" w14:textId="18B459DA" w:rsidR="008F039D" w:rsidRPr="002A548F" w:rsidRDefault="008F039D" w:rsidP="0050425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2A548F">
              <w:rPr>
                <w:rFonts w:cs="Arial"/>
                <w:b/>
                <w:szCs w:val="20"/>
              </w:rPr>
              <w:t>Datos de contacto</w:t>
            </w:r>
          </w:p>
        </w:tc>
      </w:tr>
      <w:tr w:rsidR="008F039D" w:rsidRPr="002A548F" w14:paraId="3B5D6A58" w14:textId="77777777" w:rsidTr="008F039D">
        <w:trPr>
          <w:trHeight w:val="227"/>
        </w:trPr>
        <w:tc>
          <w:tcPr>
            <w:tcW w:w="4281" w:type="dxa"/>
            <w:gridSpan w:val="2"/>
            <w:vAlign w:val="center"/>
          </w:tcPr>
          <w:p w14:paraId="64EE7487" w14:textId="77777777" w:rsidR="008F039D" w:rsidRPr="002A548F" w:rsidRDefault="008F039D" w:rsidP="00504254">
            <w:pPr>
              <w:rPr>
                <w:rFonts w:cs="Arial"/>
                <w:sz w:val="20"/>
                <w:szCs w:val="20"/>
              </w:rPr>
            </w:pPr>
            <w:r w:rsidRPr="002A548F">
              <w:rPr>
                <w:rFonts w:cs="Arial"/>
                <w:sz w:val="20"/>
                <w:szCs w:val="20"/>
              </w:rPr>
              <w:t>Nombre del presidente:</w:t>
            </w:r>
          </w:p>
        </w:tc>
        <w:tc>
          <w:tcPr>
            <w:tcW w:w="6446" w:type="dxa"/>
          </w:tcPr>
          <w:p w14:paraId="2AF95C79" w14:textId="77777777" w:rsidR="008F039D" w:rsidRPr="002A548F" w:rsidRDefault="008F039D" w:rsidP="005042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39D" w:rsidRPr="002A548F" w14:paraId="055E497C" w14:textId="77777777" w:rsidTr="008F039D">
        <w:trPr>
          <w:trHeight w:val="227"/>
        </w:trPr>
        <w:tc>
          <w:tcPr>
            <w:tcW w:w="4281" w:type="dxa"/>
            <w:gridSpan w:val="2"/>
            <w:vAlign w:val="center"/>
          </w:tcPr>
          <w:p w14:paraId="09C58A63" w14:textId="77777777" w:rsidR="008F039D" w:rsidRPr="002A548F" w:rsidRDefault="008F039D" w:rsidP="00504254">
            <w:pPr>
              <w:rPr>
                <w:rFonts w:cs="Arial"/>
                <w:sz w:val="20"/>
                <w:szCs w:val="20"/>
              </w:rPr>
            </w:pPr>
            <w:r w:rsidRPr="002A548F">
              <w:rPr>
                <w:rFonts w:cs="Arial"/>
                <w:sz w:val="20"/>
                <w:szCs w:val="20"/>
              </w:rPr>
              <w:t>Teléfono:</w:t>
            </w:r>
          </w:p>
        </w:tc>
        <w:tc>
          <w:tcPr>
            <w:tcW w:w="6446" w:type="dxa"/>
          </w:tcPr>
          <w:p w14:paraId="7A5AB853" w14:textId="77777777" w:rsidR="008F039D" w:rsidRPr="002A548F" w:rsidRDefault="008F039D" w:rsidP="005042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39D" w:rsidRPr="002A548F" w14:paraId="0E924434" w14:textId="77777777" w:rsidTr="008F039D">
        <w:trPr>
          <w:trHeight w:val="227"/>
        </w:trPr>
        <w:tc>
          <w:tcPr>
            <w:tcW w:w="4281" w:type="dxa"/>
            <w:gridSpan w:val="2"/>
            <w:vAlign w:val="center"/>
          </w:tcPr>
          <w:p w14:paraId="0D35BAF2" w14:textId="77777777" w:rsidR="008F039D" w:rsidRPr="002A548F" w:rsidRDefault="008F039D" w:rsidP="00504254">
            <w:pPr>
              <w:rPr>
                <w:rFonts w:cs="Arial"/>
                <w:sz w:val="20"/>
                <w:szCs w:val="20"/>
              </w:rPr>
            </w:pPr>
            <w:r w:rsidRPr="002A548F">
              <w:rPr>
                <w:rFonts w:cs="Arial"/>
                <w:sz w:val="20"/>
                <w:szCs w:val="20"/>
              </w:rPr>
              <w:t>Celular:</w:t>
            </w:r>
          </w:p>
        </w:tc>
        <w:tc>
          <w:tcPr>
            <w:tcW w:w="6446" w:type="dxa"/>
          </w:tcPr>
          <w:p w14:paraId="61517F6C" w14:textId="77777777" w:rsidR="008F039D" w:rsidRPr="002A548F" w:rsidRDefault="008F039D" w:rsidP="005042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39D" w:rsidRPr="002A548F" w14:paraId="2F1CD143" w14:textId="77777777" w:rsidTr="008F039D">
        <w:trPr>
          <w:trHeight w:val="227"/>
        </w:trPr>
        <w:tc>
          <w:tcPr>
            <w:tcW w:w="4281" w:type="dxa"/>
            <w:gridSpan w:val="2"/>
            <w:vAlign w:val="center"/>
          </w:tcPr>
          <w:p w14:paraId="1C4F3CEF" w14:textId="77777777" w:rsidR="008F039D" w:rsidRPr="002A548F" w:rsidRDefault="008F039D" w:rsidP="00504254">
            <w:pPr>
              <w:rPr>
                <w:rFonts w:cs="Arial"/>
                <w:sz w:val="20"/>
                <w:szCs w:val="20"/>
              </w:rPr>
            </w:pPr>
            <w:r w:rsidRPr="002A548F">
              <w:rPr>
                <w:rFonts w:cs="Arial"/>
                <w:sz w:val="20"/>
                <w:szCs w:val="20"/>
              </w:rPr>
              <w:t>Correo electrónico:</w:t>
            </w:r>
          </w:p>
        </w:tc>
        <w:tc>
          <w:tcPr>
            <w:tcW w:w="6446" w:type="dxa"/>
          </w:tcPr>
          <w:p w14:paraId="26E15F96" w14:textId="77777777" w:rsidR="008F039D" w:rsidRPr="002A548F" w:rsidRDefault="008F039D" w:rsidP="005042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F039D" w:rsidRPr="002A548F" w14:paraId="35E177D6" w14:textId="77777777" w:rsidTr="008F039D">
        <w:trPr>
          <w:trHeight w:val="227"/>
        </w:trPr>
        <w:tc>
          <w:tcPr>
            <w:tcW w:w="4281" w:type="dxa"/>
            <w:gridSpan w:val="2"/>
            <w:vAlign w:val="center"/>
          </w:tcPr>
          <w:p w14:paraId="7F94D406" w14:textId="12E3BC73" w:rsidR="008F039D" w:rsidRPr="002A548F" w:rsidRDefault="008F039D" w:rsidP="00504254">
            <w:pPr>
              <w:rPr>
                <w:rFonts w:cs="Arial"/>
                <w:sz w:val="20"/>
                <w:szCs w:val="20"/>
              </w:rPr>
            </w:pPr>
            <w:r w:rsidRPr="002A548F">
              <w:rPr>
                <w:rFonts w:cs="Arial"/>
                <w:sz w:val="20"/>
                <w:szCs w:val="20"/>
              </w:rPr>
              <w:t>Página Web:</w:t>
            </w:r>
          </w:p>
        </w:tc>
        <w:tc>
          <w:tcPr>
            <w:tcW w:w="6446" w:type="dxa"/>
          </w:tcPr>
          <w:p w14:paraId="0B96DE79" w14:textId="77777777" w:rsidR="008F039D" w:rsidRPr="002A548F" w:rsidRDefault="008F039D" w:rsidP="00504254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5BF2935" w14:textId="77777777" w:rsidR="008F039D" w:rsidRPr="002A548F" w:rsidRDefault="008F039D" w:rsidP="008F039D">
      <w:pPr>
        <w:tabs>
          <w:tab w:val="left" w:pos="6497"/>
        </w:tabs>
        <w:spacing w:after="0" w:line="240" w:lineRule="auto"/>
        <w:rPr>
          <w:rFonts w:cs="Arial"/>
          <w:sz w:val="20"/>
          <w:szCs w:val="20"/>
        </w:rPr>
      </w:pPr>
      <w:r w:rsidRPr="002A548F">
        <w:rPr>
          <w:rFonts w:cs="Arial"/>
          <w:sz w:val="20"/>
          <w:szCs w:val="20"/>
        </w:rPr>
        <w:tab/>
      </w:r>
    </w:p>
    <w:p w14:paraId="14B04CAE" w14:textId="77777777" w:rsidR="00424245" w:rsidRPr="000C3966" w:rsidRDefault="00F55FB2" w:rsidP="00F55FB2">
      <w:pPr>
        <w:tabs>
          <w:tab w:val="left" w:pos="6497"/>
        </w:tabs>
        <w:spacing w:after="0" w:line="240" w:lineRule="auto"/>
        <w:rPr>
          <w:rFonts w:cs="Arial"/>
          <w:szCs w:val="20"/>
        </w:rPr>
      </w:pPr>
      <w:r w:rsidRPr="000C3966">
        <w:rPr>
          <w:rFonts w:cs="Arial"/>
          <w:szCs w:val="20"/>
        </w:rPr>
        <w:tab/>
      </w:r>
    </w:p>
    <w:p w14:paraId="083798B6" w14:textId="77777777" w:rsidR="00EE42DC" w:rsidRPr="000C3966" w:rsidRDefault="00EE42DC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9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850"/>
        <w:gridCol w:w="813"/>
        <w:gridCol w:w="813"/>
        <w:gridCol w:w="3018"/>
      </w:tblGrid>
      <w:tr w:rsidR="00B854FE" w:rsidRPr="000C3966" w14:paraId="048B43B1" w14:textId="77777777" w:rsidTr="0050018D">
        <w:tc>
          <w:tcPr>
            <w:tcW w:w="5104" w:type="dxa"/>
            <w:vMerge w:val="restart"/>
            <w:shd w:val="clear" w:color="auto" w:fill="C2D69B" w:themeFill="accent3" w:themeFillTint="99"/>
            <w:vAlign w:val="center"/>
          </w:tcPr>
          <w:p w14:paraId="02DF47DF" w14:textId="77777777" w:rsidR="00B854FE" w:rsidRPr="000C3966" w:rsidRDefault="00B854FE" w:rsidP="00B854FE">
            <w:pPr>
              <w:jc w:val="center"/>
              <w:rPr>
                <w:rFonts w:cs="Arial"/>
                <w:b/>
                <w:sz w:val="28"/>
              </w:rPr>
            </w:pPr>
            <w:r w:rsidRPr="000C3966">
              <w:rPr>
                <w:rFonts w:cs="Arial"/>
                <w:b/>
                <w:sz w:val="28"/>
              </w:rPr>
              <w:t>Aspecto Revisado</w:t>
            </w:r>
          </w:p>
        </w:tc>
        <w:tc>
          <w:tcPr>
            <w:tcW w:w="2476" w:type="dxa"/>
            <w:gridSpan w:val="3"/>
            <w:shd w:val="clear" w:color="auto" w:fill="C2D69B" w:themeFill="accent3" w:themeFillTint="99"/>
            <w:vAlign w:val="center"/>
          </w:tcPr>
          <w:p w14:paraId="4AD4F866" w14:textId="77777777" w:rsidR="00B854FE" w:rsidRPr="000C3966" w:rsidRDefault="00B854FE" w:rsidP="00B854FE">
            <w:pPr>
              <w:jc w:val="center"/>
              <w:rPr>
                <w:rFonts w:cs="Arial"/>
                <w:b/>
                <w:sz w:val="28"/>
              </w:rPr>
            </w:pPr>
            <w:r w:rsidRPr="000C3966">
              <w:rPr>
                <w:rFonts w:cs="Arial"/>
                <w:b/>
                <w:sz w:val="28"/>
              </w:rPr>
              <w:t>Revisado</w:t>
            </w:r>
          </w:p>
        </w:tc>
        <w:tc>
          <w:tcPr>
            <w:tcW w:w="3018" w:type="dxa"/>
            <w:vMerge w:val="restart"/>
            <w:shd w:val="clear" w:color="auto" w:fill="C2D69B" w:themeFill="accent3" w:themeFillTint="99"/>
            <w:vAlign w:val="center"/>
          </w:tcPr>
          <w:p w14:paraId="674A3859" w14:textId="5CFE0614" w:rsidR="00B1476C" w:rsidRPr="005D3D4D" w:rsidRDefault="00B854FE" w:rsidP="00B854FE">
            <w:pPr>
              <w:jc w:val="center"/>
              <w:rPr>
                <w:rFonts w:cs="Arial"/>
                <w:b/>
                <w:sz w:val="24"/>
              </w:rPr>
            </w:pPr>
            <w:r w:rsidRPr="005D3D4D">
              <w:rPr>
                <w:rFonts w:cs="Arial"/>
                <w:b/>
                <w:sz w:val="24"/>
              </w:rPr>
              <w:t>Comentarios</w:t>
            </w:r>
            <w:r w:rsidR="005D3D4D" w:rsidRPr="005D3D4D">
              <w:rPr>
                <w:rFonts w:cs="Arial"/>
                <w:b/>
                <w:sz w:val="24"/>
              </w:rPr>
              <w:t>/Hallazgos</w:t>
            </w:r>
            <w:r w:rsidR="00B1476C" w:rsidRPr="005D3D4D">
              <w:rPr>
                <w:rFonts w:cs="Arial"/>
                <w:b/>
                <w:sz w:val="24"/>
              </w:rPr>
              <w:t>/ Recomendaciones/Observaciones/ Requerimientos</w:t>
            </w:r>
          </w:p>
          <w:p w14:paraId="25609044" w14:textId="77777777" w:rsidR="00B854FE" w:rsidRPr="000C3966" w:rsidRDefault="00B1476C" w:rsidP="00B854FE">
            <w:pPr>
              <w:jc w:val="center"/>
              <w:rPr>
                <w:rFonts w:cs="Arial"/>
                <w:i/>
                <w:sz w:val="24"/>
              </w:rPr>
            </w:pPr>
            <w:r w:rsidRPr="000C3966">
              <w:rPr>
                <w:rFonts w:cs="Arial"/>
                <w:i/>
                <w:sz w:val="20"/>
              </w:rPr>
              <w:t xml:space="preserve">(Hacer referencia a documentos específicos revisados, número de estudios, </w:t>
            </w:r>
            <w:proofErr w:type="spellStart"/>
            <w:r w:rsidRPr="000C3966">
              <w:rPr>
                <w:rFonts w:cs="Arial"/>
                <w:i/>
                <w:sz w:val="20"/>
              </w:rPr>
              <w:t>etc</w:t>
            </w:r>
            <w:proofErr w:type="spellEnd"/>
            <w:r w:rsidRPr="000C3966">
              <w:rPr>
                <w:rFonts w:cs="Arial"/>
                <w:i/>
                <w:sz w:val="20"/>
              </w:rPr>
              <w:t xml:space="preserve">) </w:t>
            </w:r>
          </w:p>
        </w:tc>
      </w:tr>
      <w:tr w:rsidR="00B854FE" w:rsidRPr="000C3966" w14:paraId="017DF7B8" w14:textId="77777777" w:rsidTr="0050018D">
        <w:trPr>
          <w:trHeight w:val="342"/>
        </w:trPr>
        <w:tc>
          <w:tcPr>
            <w:tcW w:w="5104" w:type="dxa"/>
            <w:vMerge/>
            <w:shd w:val="clear" w:color="auto" w:fill="C2D69B" w:themeFill="accent3" w:themeFillTint="99"/>
            <w:vAlign w:val="center"/>
          </w:tcPr>
          <w:p w14:paraId="6DB09F9C" w14:textId="77777777" w:rsidR="00B854FE" w:rsidRPr="000C3966" w:rsidRDefault="00B854FE" w:rsidP="00B854FE">
            <w:pPr>
              <w:jc w:val="center"/>
              <w:rPr>
                <w:rFonts w:cs="Arial"/>
                <w:b/>
                <w:sz w:val="28"/>
              </w:rPr>
            </w:pPr>
          </w:p>
        </w:tc>
        <w:tc>
          <w:tcPr>
            <w:tcW w:w="850" w:type="dxa"/>
            <w:vMerge w:val="restart"/>
            <w:shd w:val="clear" w:color="auto" w:fill="C2D69B" w:themeFill="accent3" w:themeFillTint="99"/>
            <w:vAlign w:val="center"/>
          </w:tcPr>
          <w:p w14:paraId="2BE81A5C" w14:textId="77777777" w:rsidR="00B854FE" w:rsidRPr="000C3966" w:rsidRDefault="00B854FE" w:rsidP="00B854FE">
            <w:pPr>
              <w:jc w:val="center"/>
              <w:rPr>
                <w:rFonts w:cs="Arial"/>
                <w:b/>
                <w:sz w:val="28"/>
              </w:rPr>
            </w:pPr>
            <w:r w:rsidRPr="000C3966">
              <w:rPr>
                <w:rFonts w:cs="Arial"/>
                <w:b/>
                <w:sz w:val="28"/>
              </w:rPr>
              <w:t>SI</w:t>
            </w:r>
          </w:p>
        </w:tc>
        <w:tc>
          <w:tcPr>
            <w:tcW w:w="813" w:type="dxa"/>
            <w:vMerge w:val="restart"/>
            <w:shd w:val="clear" w:color="auto" w:fill="C2D69B" w:themeFill="accent3" w:themeFillTint="99"/>
            <w:vAlign w:val="center"/>
          </w:tcPr>
          <w:p w14:paraId="02480A7A" w14:textId="77777777" w:rsidR="00B854FE" w:rsidRPr="000C3966" w:rsidRDefault="00B854FE" w:rsidP="00B854FE">
            <w:pPr>
              <w:jc w:val="center"/>
              <w:rPr>
                <w:rFonts w:cs="Arial"/>
                <w:b/>
                <w:sz w:val="28"/>
              </w:rPr>
            </w:pPr>
            <w:r w:rsidRPr="000C3966">
              <w:rPr>
                <w:rFonts w:cs="Arial"/>
                <w:b/>
                <w:sz w:val="28"/>
              </w:rPr>
              <w:t>NO</w:t>
            </w:r>
          </w:p>
        </w:tc>
        <w:tc>
          <w:tcPr>
            <w:tcW w:w="813" w:type="dxa"/>
            <w:vMerge w:val="restart"/>
            <w:shd w:val="clear" w:color="auto" w:fill="C2D69B" w:themeFill="accent3" w:themeFillTint="99"/>
            <w:vAlign w:val="center"/>
          </w:tcPr>
          <w:p w14:paraId="20C68FA3" w14:textId="77777777" w:rsidR="00B854FE" w:rsidRPr="000C3966" w:rsidRDefault="00B854FE" w:rsidP="00B854FE">
            <w:pPr>
              <w:jc w:val="center"/>
              <w:rPr>
                <w:rFonts w:cs="Arial"/>
                <w:b/>
                <w:sz w:val="28"/>
              </w:rPr>
            </w:pPr>
            <w:r w:rsidRPr="000C3966">
              <w:rPr>
                <w:rFonts w:cs="Arial"/>
                <w:b/>
                <w:sz w:val="28"/>
              </w:rPr>
              <w:t>NA</w:t>
            </w:r>
          </w:p>
        </w:tc>
        <w:tc>
          <w:tcPr>
            <w:tcW w:w="3018" w:type="dxa"/>
            <w:vMerge/>
            <w:shd w:val="clear" w:color="auto" w:fill="C2D69B" w:themeFill="accent3" w:themeFillTint="99"/>
            <w:vAlign w:val="center"/>
          </w:tcPr>
          <w:p w14:paraId="7C812539" w14:textId="77777777" w:rsidR="00B854FE" w:rsidRPr="000C3966" w:rsidRDefault="00B854FE" w:rsidP="00B854FE">
            <w:pPr>
              <w:jc w:val="center"/>
              <w:rPr>
                <w:rFonts w:cs="Arial"/>
                <w:b/>
                <w:sz w:val="24"/>
              </w:rPr>
            </w:pPr>
          </w:p>
        </w:tc>
      </w:tr>
      <w:tr w:rsidR="00B854FE" w:rsidRPr="000C3966" w14:paraId="0E531B48" w14:textId="77777777" w:rsidTr="0050018D">
        <w:tc>
          <w:tcPr>
            <w:tcW w:w="5104" w:type="dxa"/>
            <w:shd w:val="clear" w:color="auto" w:fill="C2D69B" w:themeFill="accent3" w:themeFillTint="99"/>
            <w:vAlign w:val="bottom"/>
          </w:tcPr>
          <w:p w14:paraId="5894F2A2" w14:textId="77777777" w:rsidR="00B854FE" w:rsidRPr="000C3966" w:rsidRDefault="00B854FE" w:rsidP="00B854F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4"/>
                <w:lang w:val="es-PA"/>
              </w:rPr>
            </w:pPr>
            <w:r w:rsidRPr="000C3966">
              <w:rPr>
                <w:rFonts w:cs="Arial"/>
                <w:b/>
                <w:sz w:val="24"/>
                <w:lang w:val="es-PA"/>
              </w:rPr>
              <w:t>Documentación General</w:t>
            </w:r>
          </w:p>
        </w:tc>
        <w:tc>
          <w:tcPr>
            <w:tcW w:w="850" w:type="dxa"/>
            <w:vMerge/>
            <w:shd w:val="clear" w:color="auto" w:fill="C2D69B" w:themeFill="accent3" w:themeFillTint="99"/>
            <w:vAlign w:val="center"/>
          </w:tcPr>
          <w:p w14:paraId="652D11CF" w14:textId="77777777" w:rsidR="00B854FE" w:rsidRPr="000C3966" w:rsidRDefault="00B854FE" w:rsidP="00BF003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13" w:type="dxa"/>
            <w:vMerge/>
            <w:shd w:val="clear" w:color="auto" w:fill="C2D69B" w:themeFill="accent3" w:themeFillTint="99"/>
          </w:tcPr>
          <w:p w14:paraId="0D111927" w14:textId="77777777" w:rsidR="00B854FE" w:rsidRPr="000C3966" w:rsidRDefault="00B854FE" w:rsidP="00BF003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813" w:type="dxa"/>
            <w:vMerge/>
            <w:shd w:val="clear" w:color="auto" w:fill="C2D69B" w:themeFill="accent3" w:themeFillTint="99"/>
            <w:vAlign w:val="center"/>
          </w:tcPr>
          <w:p w14:paraId="63FEB6AC" w14:textId="77777777" w:rsidR="00B854FE" w:rsidRPr="000C3966" w:rsidRDefault="00B854FE" w:rsidP="00BF0030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3018" w:type="dxa"/>
            <w:vMerge/>
            <w:shd w:val="clear" w:color="auto" w:fill="C2D69B" w:themeFill="accent3" w:themeFillTint="99"/>
            <w:vAlign w:val="center"/>
          </w:tcPr>
          <w:p w14:paraId="3DB2C598" w14:textId="77777777" w:rsidR="00B854FE" w:rsidRPr="000C3966" w:rsidRDefault="00B854FE" w:rsidP="00BF0030">
            <w:pPr>
              <w:jc w:val="both"/>
              <w:rPr>
                <w:rFonts w:cs="Arial"/>
                <w:sz w:val="24"/>
              </w:rPr>
            </w:pPr>
          </w:p>
        </w:tc>
      </w:tr>
      <w:tr w:rsidR="00BF0030" w:rsidRPr="000C3966" w14:paraId="0658DD8E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54A6270" w14:textId="293C4611" w:rsidR="00BF0030" w:rsidRPr="000C3966" w:rsidRDefault="007E5AC9" w:rsidP="005D4311">
            <w:pPr>
              <w:autoSpaceDE w:val="0"/>
              <w:autoSpaceDN w:val="0"/>
              <w:adjustRightInd w:val="0"/>
              <w:rPr>
                <w:rFonts w:cs="Arial"/>
                <w:sz w:val="24"/>
                <w:lang w:val="es-PA"/>
              </w:rPr>
            </w:pPr>
            <w:r w:rsidRPr="000C3966">
              <w:rPr>
                <w:rFonts w:cs="Arial"/>
                <w:sz w:val="24"/>
                <w:lang w:val="es-PA"/>
              </w:rPr>
              <w:t>Acta de constitución de Comité</w:t>
            </w:r>
            <w:r w:rsidR="00B854FE" w:rsidRPr="000C3966">
              <w:rPr>
                <w:rFonts w:cs="Arial"/>
                <w:sz w:val="24"/>
                <w:lang w:val="es-PA"/>
              </w:rPr>
              <w:t>.</w:t>
            </w:r>
            <w:r w:rsidRPr="000C3966">
              <w:rPr>
                <w:rFonts w:cs="Arial"/>
                <w:sz w:val="24"/>
                <w:lang w:val="es-P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31AF2EE4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8A6B041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DC475C6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14E6DD56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  <w:p w14:paraId="77C5ECC1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7F189102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6C800551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</w:tc>
      </w:tr>
      <w:tr w:rsidR="00BF0030" w:rsidRPr="000C3966" w14:paraId="1BBEF1A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1A383E12" w14:textId="4E4EB029" w:rsidR="00BF0030" w:rsidRPr="000C3966" w:rsidRDefault="00372292" w:rsidP="001B112B">
            <w:pPr>
              <w:autoSpaceDE w:val="0"/>
              <w:autoSpaceDN w:val="0"/>
              <w:adjustRightInd w:val="0"/>
              <w:rPr>
                <w:rFonts w:cs="Arial"/>
                <w:sz w:val="24"/>
                <w:lang w:val="es-PA"/>
              </w:rPr>
            </w:pPr>
            <w:r w:rsidRPr="002A548F">
              <w:rPr>
                <w:rFonts w:cs="Arial"/>
                <w:lang w:val="es-PA"/>
              </w:rPr>
              <w:t>Declaración de adherencia a lineamientos y documentos internacionales que se adoptan como referencia para su trabajo (ICH-</w:t>
            </w:r>
            <w:proofErr w:type="spellStart"/>
            <w:r w:rsidRPr="002A548F">
              <w:rPr>
                <w:rFonts w:cs="Arial"/>
                <w:lang w:val="es-PA"/>
              </w:rPr>
              <w:t>GCPs</w:t>
            </w:r>
            <w:proofErr w:type="spellEnd"/>
            <w:r w:rsidRPr="002A548F">
              <w:rPr>
                <w:rFonts w:cs="Arial"/>
                <w:lang w:val="es-PA"/>
              </w:rPr>
              <w:t xml:space="preserve">, Declaración de Helsinki, </w:t>
            </w:r>
            <w:r>
              <w:rPr>
                <w:rFonts w:cs="Arial"/>
                <w:lang w:val="es-PA"/>
              </w:rPr>
              <w:t xml:space="preserve">Pautas CIOMS/OMS, </w:t>
            </w:r>
            <w:proofErr w:type="spellStart"/>
            <w:r w:rsidRPr="002A548F">
              <w:rPr>
                <w:rFonts w:cs="Arial"/>
                <w:lang w:val="es-PA"/>
              </w:rPr>
              <w:t>etc</w:t>
            </w:r>
            <w:proofErr w:type="spellEnd"/>
            <w:r w:rsidRPr="002A548F">
              <w:rPr>
                <w:rFonts w:cs="Arial"/>
                <w:lang w:val="es-PA"/>
              </w:rPr>
              <w:t>)</w:t>
            </w:r>
          </w:p>
        </w:tc>
        <w:tc>
          <w:tcPr>
            <w:tcW w:w="850" w:type="dxa"/>
            <w:vAlign w:val="center"/>
          </w:tcPr>
          <w:p w14:paraId="7AB1F5D4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830B630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FC9FFC5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2365E21D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  <w:p w14:paraId="16A03932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</w:tc>
      </w:tr>
      <w:tr w:rsidR="00BF0030" w:rsidRPr="000C3966" w14:paraId="15D50CD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749803E" w14:textId="4F5B2801" w:rsidR="00BF0030" w:rsidRPr="000C3966" w:rsidRDefault="00037BB3" w:rsidP="005D3D4D">
            <w:pPr>
              <w:autoSpaceDE w:val="0"/>
              <w:autoSpaceDN w:val="0"/>
              <w:adjustRightInd w:val="0"/>
              <w:rPr>
                <w:rFonts w:cs="Arial"/>
                <w:sz w:val="24"/>
                <w:lang w:val="es-PA"/>
              </w:rPr>
            </w:pPr>
            <w:r w:rsidRPr="000C3966">
              <w:rPr>
                <w:rFonts w:cs="Arial"/>
                <w:sz w:val="24"/>
                <w:lang w:val="es-PA"/>
              </w:rPr>
              <w:t>Copia del Reglamento del C</w:t>
            </w:r>
            <w:r w:rsidR="005D3D4D">
              <w:rPr>
                <w:rFonts w:cs="Arial"/>
                <w:sz w:val="24"/>
                <w:lang w:val="es-PA"/>
              </w:rPr>
              <w:t>B</w:t>
            </w:r>
            <w:r w:rsidR="00E85E3C">
              <w:rPr>
                <w:rFonts w:cs="Arial"/>
                <w:sz w:val="24"/>
                <w:lang w:val="es-PA"/>
              </w:rPr>
              <w:t>I</w:t>
            </w:r>
            <w:r w:rsidRPr="000C3966">
              <w:rPr>
                <w:rFonts w:cs="Arial"/>
                <w:sz w:val="24"/>
                <w:lang w:val="es-PA"/>
              </w:rPr>
              <w:t>.</w:t>
            </w:r>
          </w:p>
        </w:tc>
        <w:tc>
          <w:tcPr>
            <w:tcW w:w="850" w:type="dxa"/>
            <w:vAlign w:val="center"/>
          </w:tcPr>
          <w:p w14:paraId="29C98592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315EA9C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AD641D4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38A85615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  <w:p w14:paraId="2CFB250B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39C8E06D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6A568FBC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</w:tc>
      </w:tr>
      <w:tr w:rsidR="00BF0030" w:rsidRPr="000C3966" w14:paraId="7EE523F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95A8360" w14:textId="59E7BB8A" w:rsidR="00BF0030" w:rsidRPr="000C3966" w:rsidRDefault="00037BB3" w:rsidP="001B112B">
            <w:pPr>
              <w:autoSpaceDE w:val="0"/>
              <w:autoSpaceDN w:val="0"/>
              <w:adjustRightInd w:val="0"/>
              <w:rPr>
                <w:rFonts w:cs="Arial"/>
                <w:sz w:val="24"/>
                <w:lang w:val="es-PA"/>
              </w:rPr>
            </w:pPr>
            <w:r w:rsidRPr="000C3966">
              <w:rPr>
                <w:rFonts w:cs="Arial"/>
                <w:sz w:val="24"/>
                <w:lang w:val="es-PA"/>
              </w:rPr>
              <w:lastRenderedPageBreak/>
              <w:t>Constancia de autorización de la Dirección</w:t>
            </w:r>
            <w:r w:rsidR="007E5AC9" w:rsidRPr="000C3966">
              <w:rPr>
                <w:rFonts w:cs="Arial"/>
                <w:sz w:val="24"/>
                <w:lang w:val="es-PA"/>
              </w:rPr>
              <w:t xml:space="preserve"> de la institución a la que está adscrita el Comité.</w:t>
            </w:r>
          </w:p>
        </w:tc>
        <w:tc>
          <w:tcPr>
            <w:tcW w:w="850" w:type="dxa"/>
            <w:vAlign w:val="center"/>
          </w:tcPr>
          <w:p w14:paraId="106EC99A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538D69D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08E0B51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14550ACE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  <w:p w14:paraId="1D8C355D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26E7F0ED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2B127A28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</w:tc>
      </w:tr>
      <w:tr w:rsidR="00576DB9" w:rsidRPr="000C3966" w14:paraId="028ACBD6" w14:textId="77777777" w:rsidTr="0050018D">
        <w:tc>
          <w:tcPr>
            <w:tcW w:w="10598" w:type="dxa"/>
            <w:gridSpan w:val="5"/>
            <w:shd w:val="clear" w:color="auto" w:fill="C2D69B" w:themeFill="accent3" w:themeFillTint="99"/>
            <w:vAlign w:val="bottom"/>
          </w:tcPr>
          <w:p w14:paraId="37A2FB2D" w14:textId="77777777" w:rsidR="00576DB9" w:rsidRPr="000C3966" w:rsidRDefault="00576DB9" w:rsidP="00BF0030">
            <w:pPr>
              <w:jc w:val="both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  <w:lang w:val="es-PA"/>
              </w:rPr>
              <w:t xml:space="preserve">Procedimientos Operativos y </w:t>
            </w:r>
            <w:r w:rsidRPr="0050018D">
              <w:rPr>
                <w:rFonts w:cs="Arial"/>
                <w:b/>
                <w:sz w:val="24"/>
                <w:shd w:val="clear" w:color="auto" w:fill="C2D69B" w:themeFill="accent3" w:themeFillTint="99"/>
                <w:lang w:val="es-PA"/>
              </w:rPr>
              <w:t>formatos correspondientes a:</w:t>
            </w:r>
          </w:p>
        </w:tc>
      </w:tr>
      <w:tr w:rsidR="00BF0030" w:rsidRPr="000C3966" w14:paraId="70F28423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1BA8618" w14:textId="77777777" w:rsidR="00BF0030" w:rsidRPr="000C3966" w:rsidRDefault="00576DB9" w:rsidP="00E85E3C">
            <w:pPr>
              <w:autoSpaceDE w:val="0"/>
              <w:autoSpaceDN w:val="0"/>
              <w:adjustRightInd w:val="0"/>
              <w:jc w:val="both"/>
              <w:rPr>
                <w:rFonts w:cs="Arial"/>
                <w:sz w:val="24"/>
                <w:lang w:val="es-PA"/>
              </w:rPr>
            </w:pPr>
            <w:r w:rsidRPr="000C3966">
              <w:rPr>
                <w:rFonts w:cs="Arial"/>
                <w:sz w:val="24"/>
                <w:lang w:val="es-PA"/>
              </w:rPr>
              <w:t xml:space="preserve">Presentación de </w:t>
            </w:r>
            <w:proofErr w:type="spellStart"/>
            <w:r w:rsidR="000E2388" w:rsidRPr="000C3966">
              <w:rPr>
                <w:rFonts w:cs="Arial"/>
                <w:sz w:val="24"/>
                <w:lang w:val="es-PA"/>
              </w:rPr>
              <w:t>de</w:t>
            </w:r>
            <w:proofErr w:type="spellEnd"/>
            <w:r w:rsidR="000E2388" w:rsidRPr="000C3966">
              <w:rPr>
                <w:rFonts w:cs="Arial"/>
                <w:sz w:val="24"/>
                <w:lang w:val="es-PA"/>
              </w:rPr>
              <w:t xml:space="preserve"> protocolos y demás solicitudes (enmiendas, consentimiento informado, eventos adversos, </w:t>
            </w:r>
            <w:proofErr w:type="spellStart"/>
            <w:r w:rsidR="000E2388" w:rsidRPr="000C3966">
              <w:rPr>
                <w:rFonts w:cs="Arial"/>
                <w:sz w:val="24"/>
                <w:lang w:val="es-PA"/>
              </w:rPr>
              <w:t>etc</w:t>
            </w:r>
            <w:proofErr w:type="spellEnd"/>
            <w:r w:rsidR="000E2388" w:rsidRPr="000C3966">
              <w:rPr>
                <w:rFonts w:cs="Arial"/>
                <w:sz w:val="24"/>
                <w:lang w:val="es-PA"/>
              </w:rPr>
              <w:t>)</w:t>
            </w:r>
          </w:p>
        </w:tc>
        <w:tc>
          <w:tcPr>
            <w:tcW w:w="850" w:type="dxa"/>
            <w:vAlign w:val="center"/>
          </w:tcPr>
          <w:p w14:paraId="0BB706CA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78C231E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62BDE10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7BF2CD12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  <w:p w14:paraId="2CB233C3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4B787C02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683A2D18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1AE0DFCA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3FF61BB4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  <w:p w14:paraId="5F91A1A1" w14:textId="77777777" w:rsidR="001B112B" w:rsidRPr="000C3966" w:rsidRDefault="001B112B" w:rsidP="001B112B">
            <w:pPr>
              <w:rPr>
                <w:rFonts w:cs="Arial"/>
                <w:sz w:val="24"/>
              </w:rPr>
            </w:pPr>
          </w:p>
        </w:tc>
      </w:tr>
      <w:tr w:rsidR="00BF0030" w:rsidRPr="000C3966" w14:paraId="60990119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2C42D13" w14:textId="77777777" w:rsidR="00BF0030" w:rsidRPr="000C3966" w:rsidRDefault="00D255F3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Frecuencia de las reuniones del Comité</w:t>
            </w:r>
            <w:r w:rsidR="00732D6F" w:rsidRPr="000C3966">
              <w:rPr>
                <w:color w:val="000000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5B01FD34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65BA2C8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480CC44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4C291F0D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</w:tr>
      <w:tr w:rsidR="00BF0030" w:rsidRPr="000C3966" w14:paraId="70DC1963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8CC11F1" w14:textId="77777777" w:rsidR="00BF0030" w:rsidRPr="000C3966" w:rsidRDefault="00082B9D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Información de contacto</w:t>
            </w:r>
          </w:p>
        </w:tc>
        <w:tc>
          <w:tcPr>
            <w:tcW w:w="850" w:type="dxa"/>
            <w:vAlign w:val="center"/>
          </w:tcPr>
          <w:p w14:paraId="77D94009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47A9247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D4A951E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41478C3F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</w:tr>
      <w:tr w:rsidR="00BF0030" w:rsidRPr="000C3966" w14:paraId="52FE54EA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46C6D643" w14:textId="77777777" w:rsidR="00BF0030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Tipos de respuestas</w:t>
            </w:r>
            <w:r w:rsidR="00732D6F" w:rsidRPr="000C3966">
              <w:rPr>
                <w:color w:val="000000"/>
                <w:sz w:val="24"/>
              </w:rPr>
              <w:t xml:space="preserve">, </w:t>
            </w:r>
            <w:r w:rsidRPr="000C3966">
              <w:rPr>
                <w:color w:val="000000"/>
                <w:sz w:val="24"/>
              </w:rPr>
              <w:t>recursos frente a las mismas</w:t>
            </w:r>
          </w:p>
        </w:tc>
        <w:tc>
          <w:tcPr>
            <w:tcW w:w="850" w:type="dxa"/>
            <w:vAlign w:val="center"/>
          </w:tcPr>
          <w:p w14:paraId="5516A660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0F98924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00F02DE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3AEDE1DB" w14:textId="77777777" w:rsidR="00BF0030" w:rsidRPr="000C3966" w:rsidRDefault="00BF0030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3DD9EE7B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20C845B" w14:textId="77777777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 xml:space="preserve">Documentación requerida para presentación de estudios clínicos </w:t>
            </w:r>
          </w:p>
        </w:tc>
        <w:tc>
          <w:tcPr>
            <w:tcW w:w="850" w:type="dxa"/>
            <w:vAlign w:val="center"/>
          </w:tcPr>
          <w:p w14:paraId="353E4763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14580E0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26DEF09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5E78080E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53DB821C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C9EC603" w14:textId="77777777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lastRenderedPageBreak/>
              <w:t>Documentación requerida del equipo de investigación</w:t>
            </w:r>
          </w:p>
        </w:tc>
        <w:tc>
          <w:tcPr>
            <w:tcW w:w="850" w:type="dxa"/>
            <w:vAlign w:val="center"/>
          </w:tcPr>
          <w:p w14:paraId="221F5F6C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89C6F4D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466B83D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43B6B8C7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7A184B7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71B4184" w14:textId="77777777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Formato de presentación de paquetes de solicitud de aprobación de estudios clínicos</w:t>
            </w:r>
          </w:p>
        </w:tc>
        <w:tc>
          <w:tcPr>
            <w:tcW w:w="850" w:type="dxa"/>
            <w:vAlign w:val="center"/>
          </w:tcPr>
          <w:p w14:paraId="5BAD3A85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FAAEACB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AFE257D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02F13203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08FDC9B5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11142526" w14:textId="77777777" w:rsidR="000D773B" w:rsidRPr="000C3966" w:rsidRDefault="000D773B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Notificación de eventos adversos serios locales</w:t>
            </w:r>
          </w:p>
        </w:tc>
        <w:tc>
          <w:tcPr>
            <w:tcW w:w="850" w:type="dxa"/>
            <w:vAlign w:val="center"/>
          </w:tcPr>
          <w:p w14:paraId="4CE1D23C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E4B20D1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3369D4E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113DC00F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27BF407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B2FD875" w14:textId="77777777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Manejo de reportes de seguridad, eventos adversos serios</w:t>
            </w:r>
            <w:r w:rsidR="000D773B" w:rsidRPr="000C3966">
              <w:rPr>
                <w:color w:val="000000"/>
                <w:sz w:val="24"/>
              </w:rPr>
              <w:t xml:space="preserve"> extranjeros</w:t>
            </w:r>
          </w:p>
        </w:tc>
        <w:tc>
          <w:tcPr>
            <w:tcW w:w="850" w:type="dxa"/>
            <w:vAlign w:val="center"/>
          </w:tcPr>
          <w:p w14:paraId="458FC0B8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6E11FDF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5907D5C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432619F9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1802495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F1A1636" w14:textId="77777777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Costos y procedimientos para revisión y evaluación (si aplica)</w:t>
            </w:r>
          </w:p>
        </w:tc>
        <w:tc>
          <w:tcPr>
            <w:tcW w:w="850" w:type="dxa"/>
            <w:vAlign w:val="center"/>
          </w:tcPr>
          <w:p w14:paraId="56D2F9CC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6C5DB67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F7EE586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6237F6C2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487B17E4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AC478C8" w14:textId="77777777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Evaluación de protocolos</w:t>
            </w:r>
          </w:p>
        </w:tc>
        <w:tc>
          <w:tcPr>
            <w:tcW w:w="850" w:type="dxa"/>
            <w:vAlign w:val="center"/>
          </w:tcPr>
          <w:p w14:paraId="4E5A52E4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A2AE48B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A8EA207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2CEAD85C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312E1AA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55050D5" w14:textId="771A8FC4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lastRenderedPageBreak/>
              <w:t>Desarrollo de las reuniones del C</w:t>
            </w:r>
            <w:r w:rsidR="005D3D4D">
              <w:rPr>
                <w:color w:val="000000"/>
                <w:sz w:val="24"/>
              </w:rPr>
              <w:t>B</w:t>
            </w:r>
            <w:r w:rsidR="00E85E3C">
              <w:rPr>
                <w:color w:val="000000"/>
                <w:sz w:val="24"/>
              </w:rPr>
              <w:t>I</w:t>
            </w:r>
          </w:p>
        </w:tc>
        <w:tc>
          <w:tcPr>
            <w:tcW w:w="850" w:type="dxa"/>
            <w:vAlign w:val="center"/>
          </w:tcPr>
          <w:p w14:paraId="6539CE66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5B002C8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C67A9CA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2FE9A365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09F63D1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50C16503" w14:textId="77777777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Reportes de seguimientos de los protocolos por parte del investigador</w:t>
            </w:r>
          </w:p>
        </w:tc>
        <w:tc>
          <w:tcPr>
            <w:tcW w:w="850" w:type="dxa"/>
            <w:vAlign w:val="center"/>
          </w:tcPr>
          <w:p w14:paraId="264D16F5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67679EF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A30CA39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7CCAC50B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0F6AAE3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46938722" w14:textId="510A5780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Reportes de seguimiento de los protocolos del C</w:t>
            </w:r>
            <w:r w:rsidR="005D3D4D">
              <w:rPr>
                <w:color w:val="000000"/>
                <w:sz w:val="24"/>
              </w:rPr>
              <w:t>B</w:t>
            </w:r>
            <w:r w:rsidR="00E85E3C">
              <w:rPr>
                <w:color w:val="000000"/>
                <w:sz w:val="24"/>
              </w:rPr>
              <w:t>I</w:t>
            </w:r>
            <w:r w:rsidRPr="000C3966">
              <w:rPr>
                <w:color w:val="000000"/>
                <w:sz w:val="24"/>
              </w:rPr>
              <w:t xml:space="preserve"> al CNBI</w:t>
            </w:r>
          </w:p>
        </w:tc>
        <w:tc>
          <w:tcPr>
            <w:tcW w:w="850" w:type="dxa"/>
            <w:vAlign w:val="center"/>
          </w:tcPr>
          <w:p w14:paraId="24B3F806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73EBB66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CA7FAE4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4350D791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0F0CA984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AAB4ED4" w14:textId="77777777" w:rsidR="007C58AF" w:rsidRPr="000C3966" w:rsidRDefault="007C58A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 xml:space="preserve">Manejo de archivos y registros, tiempo de conservación de </w:t>
            </w:r>
            <w:r w:rsidR="000D773B" w:rsidRPr="000C3966">
              <w:rPr>
                <w:color w:val="000000"/>
                <w:sz w:val="24"/>
              </w:rPr>
              <w:t xml:space="preserve">documentos </w:t>
            </w:r>
          </w:p>
        </w:tc>
        <w:tc>
          <w:tcPr>
            <w:tcW w:w="850" w:type="dxa"/>
            <w:vAlign w:val="center"/>
          </w:tcPr>
          <w:p w14:paraId="68FBC75F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E1C75BC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4DD6831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7CF2F0CB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7C58AF" w:rsidRPr="000C3966" w14:paraId="18472F6A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73CFD38A" w14:textId="77777777" w:rsidR="007C58AF" w:rsidRPr="000C3966" w:rsidRDefault="000D773B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Calificación de Investigadores</w:t>
            </w:r>
          </w:p>
        </w:tc>
        <w:tc>
          <w:tcPr>
            <w:tcW w:w="850" w:type="dxa"/>
            <w:vAlign w:val="center"/>
          </w:tcPr>
          <w:p w14:paraId="06F343E1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D7FD433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BFC6A9D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4D92EAD1" w14:textId="77777777" w:rsidR="007C58AF" w:rsidRPr="000C3966" w:rsidRDefault="007C58AF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6DDE93FC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7DF2C707" w14:textId="77777777" w:rsidR="000D773B" w:rsidRPr="000C3966" w:rsidRDefault="000D773B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Visitas a sitios</w:t>
            </w:r>
          </w:p>
        </w:tc>
        <w:tc>
          <w:tcPr>
            <w:tcW w:w="850" w:type="dxa"/>
            <w:vAlign w:val="center"/>
          </w:tcPr>
          <w:p w14:paraId="65CA495B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C6D24F7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22FE9B4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23256D4B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144D77D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EE01E2A" w14:textId="77777777" w:rsidR="000D773B" w:rsidRPr="000C3966" w:rsidRDefault="000D773B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lastRenderedPageBreak/>
              <w:t>Revisión de desviaciones y violaciones de protocolos</w:t>
            </w:r>
          </w:p>
        </w:tc>
        <w:tc>
          <w:tcPr>
            <w:tcW w:w="850" w:type="dxa"/>
            <w:vAlign w:val="center"/>
          </w:tcPr>
          <w:p w14:paraId="46F1EF39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A733FDD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265D92D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58496FA8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63B698AD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7298DCE1" w14:textId="14CBA8BD" w:rsidR="000D773B" w:rsidRPr="000C3966" w:rsidRDefault="000D773B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 xml:space="preserve">Proceso de revisión y aprobación de estudio clínico, documentos revisados (paquete presentado por </w:t>
            </w:r>
            <w:r w:rsidR="005D3D4D">
              <w:rPr>
                <w:color w:val="000000"/>
                <w:sz w:val="24"/>
              </w:rPr>
              <w:t>el sitio según requisitos del CB</w:t>
            </w:r>
            <w:r w:rsidR="00E85E3C">
              <w:rPr>
                <w:color w:val="000000"/>
                <w:sz w:val="24"/>
              </w:rPr>
              <w:t>I</w:t>
            </w:r>
            <w:r w:rsidRPr="000C3966">
              <w:rPr>
                <w:color w:val="000000"/>
                <w:sz w:val="24"/>
              </w:rPr>
              <w:t>), correspondencia, acta de reuniones, lista de verificación inicial de protocolos, lista de verificación de consentimiento informado</w:t>
            </w:r>
            <w:r w:rsidR="00372292">
              <w:rPr>
                <w:color w:val="000000"/>
                <w:sz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6D5E93AE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054626F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0512FA4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659D6EF5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5D3D4D" w:rsidRPr="000C3966" w14:paraId="357C907A" w14:textId="77777777" w:rsidTr="0050018D">
        <w:trPr>
          <w:trHeight w:val="407"/>
        </w:trPr>
        <w:tc>
          <w:tcPr>
            <w:tcW w:w="10598" w:type="dxa"/>
            <w:gridSpan w:val="5"/>
            <w:shd w:val="clear" w:color="auto" w:fill="C2D69B" w:themeFill="accent3" w:themeFillTint="99"/>
            <w:vAlign w:val="center"/>
          </w:tcPr>
          <w:p w14:paraId="2F5D9DD4" w14:textId="50B360FF" w:rsidR="005D3D4D" w:rsidRPr="005D3D4D" w:rsidRDefault="005D3D4D" w:rsidP="00E85E3C">
            <w:pPr>
              <w:jc w:val="both"/>
              <w:rPr>
                <w:b/>
                <w:color w:val="000000"/>
                <w:sz w:val="24"/>
              </w:rPr>
            </w:pPr>
            <w:r w:rsidRPr="005D3D4D">
              <w:rPr>
                <w:b/>
                <w:color w:val="000000"/>
                <w:sz w:val="24"/>
              </w:rPr>
              <w:t>Recursos Logísticos</w:t>
            </w:r>
          </w:p>
        </w:tc>
      </w:tr>
      <w:tr w:rsidR="000D773B" w:rsidRPr="000C3966" w14:paraId="64DE2C71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6BF7695" w14:textId="77777777" w:rsidR="000D773B" w:rsidRPr="000C3966" w:rsidRDefault="001E1FA6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 xml:space="preserve">Sede del Comité con una </w:t>
            </w:r>
            <w:r w:rsidR="00A30645" w:rsidRPr="000C3966">
              <w:rPr>
                <w:color w:val="000000"/>
                <w:sz w:val="24"/>
              </w:rPr>
              <w:t>dirección física fija para la recepción de la correspondencia.</w:t>
            </w:r>
          </w:p>
        </w:tc>
        <w:tc>
          <w:tcPr>
            <w:tcW w:w="850" w:type="dxa"/>
            <w:vAlign w:val="center"/>
          </w:tcPr>
          <w:p w14:paraId="7A34F8EF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D3EDB9D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F7BFA5D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6240A3F0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319EFFA6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A5BC75D" w14:textId="291992A5" w:rsidR="000D773B" w:rsidRPr="000C3966" w:rsidRDefault="00A30645" w:rsidP="00E85E3C">
            <w:pPr>
              <w:jc w:val="both"/>
              <w:rPr>
                <w:color w:val="000000"/>
                <w:sz w:val="24"/>
              </w:rPr>
            </w:pPr>
            <w:proofErr w:type="gramStart"/>
            <w:r w:rsidRPr="000C3966">
              <w:rPr>
                <w:color w:val="000000"/>
                <w:sz w:val="24"/>
              </w:rPr>
              <w:t>Link</w:t>
            </w:r>
            <w:proofErr w:type="gramEnd"/>
            <w:r w:rsidRPr="000C3966">
              <w:rPr>
                <w:color w:val="000000"/>
                <w:sz w:val="24"/>
              </w:rPr>
              <w:t xml:space="preserve"> del Comité en la págin</w:t>
            </w:r>
            <w:r w:rsidR="00EC55A7" w:rsidRPr="000C3966">
              <w:rPr>
                <w:color w:val="000000"/>
                <w:sz w:val="24"/>
              </w:rPr>
              <w:t>a institucional o página propia.</w:t>
            </w:r>
          </w:p>
        </w:tc>
        <w:tc>
          <w:tcPr>
            <w:tcW w:w="850" w:type="dxa"/>
            <w:vAlign w:val="center"/>
          </w:tcPr>
          <w:p w14:paraId="6DFC0C3B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96E1E47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108C8AE6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7AB94BD4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45BAAE2E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BC2520E" w14:textId="77777777" w:rsidR="000D773B" w:rsidRPr="000C3966" w:rsidRDefault="00A30645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Lugar fijo para reuniones</w:t>
            </w:r>
          </w:p>
        </w:tc>
        <w:tc>
          <w:tcPr>
            <w:tcW w:w="850" w:type="dxa"/>
            <w:vAlign w:val="center"/>
          </w:tcPr>
          <w:p w14:paraId="28D2B941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719C81B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31E9750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779FBA4A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7EC6B8CD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5B8F9F2" w14:textId="77777777" w:rsidR="000D773B" w:rsidRPr="000C3966" w:rsidRDefault="00A30645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Sitio seguro y muebles adecuados para el archivo</w:t>
            </w:r>
          </w:p>
        </w:tc>
        <w:tc>
          <w:tcPr>
            <w:tcW w:w="850" w:type="dxa"/>
            <w:vAlign w:val="center"/>
          </w:tcPr>
          <w:p w14:paraId="44598D95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A9970B6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B85B8F4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44154361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7B0F88F0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8AC8523" w14:textId="0DC2F546" w:rsidR="000D773B" w:rsidRPr="000C3966" w:rsidRDefault="00A30645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lastRenderedPageBreak/>
              <w:t xml:space="preserve">Disponibilidad de </w:t>
            </w:r>
            <w:r w:rsidR="003A49B6">
              <w:rPr>
                <w:color w:val="000000"/>
                <w:sz w:val="24"/>
              </w:rPr>
              <w:t>personal de asistencia administrativa</w:t>
            </w:r>
            <w:r w:rsidRPr="000C3966">
              <w:rPr>
                <w:color w:val="000000"/>
                <w:sz w:val="24"/>
              </w:rPr>
              <w:t xml:space="preserve"> dedicad</w:t>
            </w:r>
            <w:r w:rsidR="003A49B6">
              <w:rPr>
                <w:color w:val="000000"/>
                <w:sz w:val="24"/>
              </w:rPr>
              <w:t>o</w:t>
            </w:r>
            <w:r w:rsidRPr="000C3966">
              <w:rPr>
                <w:color w:val="000000"/>
                <w:sz w:val="24"/>
              </w:rPr>
              <w:t xml:space="preserve"> al apoyo administrativo y a ofrecer la información necesaria </w:t>
            </w:r>
          </w:p>
        </w:tc>
        <w:tc>
          <w:tcPr>
            <w:tcW w:w="850" w:type="dxa"/>
            <w:vAlign w:val="center"/>
          </w:tcPr>
          <w:p w14:paraId="7D7C6282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7DC0A6B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F8861A5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6E16C850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055BABA7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1E056456" w14:textId="77777777" w:rsidR="000D773B" w:rsidRPr="000C3966" w:rsidRDefault="00A30645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Tenencia de un mobiliario básico de oficina: escritorio, sillas, computador exclusivo para el trabajo del Comité, impresora, papelería membretada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14:paraId="4FE7088A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D3F730B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62D4FD4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035C41F9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754A45AB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28D4D001" w14:textId="77777777" w:rsidR="000D773B" w:rsidRPr="000C3966" w:rsidRDefault="00A30645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Disponibilidad de una dirección institucional de correo electrónico</w:t>
            </w:r>
          </w:p>
        </w:tc>
        <w:tc>
          <w:tcPr>
            <w:tcW w:w="850" w:type="dxa"/>
            <w:vAlign w:val="center"/>
          </w:tcPr>
          <w:p w14:paraId="073C81E5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74FE544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F1B2897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1FF0D5E4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638D3B5C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D5FBA04" w14:textId="77777777" w:rsidR="000D773B" w:rsidRPr="000C3966" w:rsidRDefault="00A30645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Disponibilidad física y en formato virtual de los documentos normativos precisados en la declaración de adherencia</w:t>
            </w:r>
          </w:p>
        </w:tc>
        <w:tc>
          <w:tcPr>
            <w:tcW w:w="850" w:type="dxa"/>
            <w:vAlign w:val="center"/>
          </w:tcPr>
          <w:p w14:paraId="1C6FFFE6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FB8E93C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3D84BA2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5BDA5F77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16B29F29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C2B1E2D" w14:textId="77777777" w:rsidR="000D773B" w:rsidRPr="000C3966" w:rsidRDefault="00A30645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 xml:space="preserve">Disponibilidad física y en formato virtual de los procedimientos y de los formatos aprobados por el Comité, para ser entregados a los interesados. </w:t>
            </w:r>
          </w:p>
        </w:tc>
        <w:tc>
          <w:tcPr>
            <w:tcW w:w="850" w:type="dxa"/>
            <w:vAlign w:val="center"/>
          </w:tcPr>
          <w:p w14:paraId="5D317173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CDA1F18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6E7BF26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639CF011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AA0FBE" w:rsidRPr="000C3966" w14:paraId="64BBDDE5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026E8719" w14:textId="77777777" w:rsidR="00AA0FBE" w:rsidRPr="00AA0FBE" w:rsidRDefault="00AA0FBE" w:rsidP="00E85E3C">
            <w:pPr>
              <w:jc w:val="both"/>
              <w:rPr>
                <w:color w:val="000000"/>
                <w:sz w:val="24"/>
              </w:rPr>
            </w:pPr>
            <w:r w:rsidRPr="00AA0FBE">
              <w:rPr>
                <w:color w:val="000000"/>
                <w:sz w:val="24"/>
              </w:rPr>
              <w:t xml:space="preserve">Disponibilidad de alojamiento para la implementación de la Plataforma </w:t>
            </w:r>
            <w:proofErr w:type="spellStart"/>
            <w:r w:rsidRPr="00AA0FBE">
              <w:rPr>
                <w:color w:val="000000"/>
                <w:sz w:val="24"/>
              </w:rPr>
              <w:t>ProEthos</w:t>
            </w:r>
            <w:proofErr w:type="spellEnd"/>
            <w:r w:rsidRPr="00AA0FBE">
              <w:rPr>
                <w:color w:val="000000"/>
                <w:sz w:val="24"/>
              </w:rPr>
              <w:t>. La cual debe ser instalada una vez sea acreditado el Comité.</w:t>
            </w:r>
          </w:p>
          <w:p w14:paraId="5277EE20" w14:textId="654176D0" w:rsidR="00AA0FBE" w:rsidRPr="000C3966" w:rsidRDefault="00AA0FBE" w:rsidP="00E85E3C">
            <w:pPr>
              <w:jc w:val="both"/>
              <w:rPr>
                <w:color w:val="000000"/>
                <w:sz w:val="24"/>
              </w:rPr>
            </w:pPr>
            <w:r w:rsidRPr="00AA0FBE">
              <w:rPr>
                <w:color w:val="000000"/>
                <w:sz w:val="24"/>
              </w:rPr>
              <w:t>Servidor físico o virtual con una capacidad de: 1 procesador, 200 Gigas de Disco Duro y 2 Gigas de RAM destinados para la plataforma.</w:t>
            </w:r>
          </w:p>
        </w:tc>
        <w:tc>
          <w:tcPr>
            <w:tcW w:w="850" w:type="dxa"/>
            <w:vAlign w:val="center"/>
          </w:tcPr>
          <w:p w14:paraId="5DF72F2B" w14:textId="77777777" w:rsidR="00AA0FBE" w:rsidRPr="000C3966" w:rsidRDefault="00AA0FBE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6ED973E3" w14:textId="77777777" w:rsidR="00AA0FBE" w:rsidRPr="000C3966" w:rsidRDefault="00AA0FBE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73FC18E" w14:textId="77777777" w:rsidR="00AA0FBE" w:rsidRPr="000C3966" w:rsidRDefault="00AA0FBE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53F12240" w14:textId="77777777" w:rsidR="00AA0FBE" w:rsidRPr="000C3966" w:rsidRDefault="00AA0FBE" w:rsidP="001B112B">
            <w:pPr>
              <w:rPr>
                <w:rFonts w:cs="Arial"/>
                <w:sz w:val="24"/>
              </w:rPr>
            </w:pPr>
          </w:p>
        </w:tc>
      </w:tr>
      <w:tr w:rsidR="0072008E" w:rsidRPr="000C3966" w14:paraId="0F57C0AE" w14:textId="77777777" w:rsidTr="0050018D">
        <w:tc>
          <w:tcPr>
            <w:tcW w:w="10598" w:type="dxa"/>
            <w:gridSpan w:val="5"/>
            <w:shd w:val="clear" w:color="auto" w:fill="C2D69B" w:themeFill="accent3" w:themeFillTint="99"/>
            <w:vAlign w:val="bottom"/>
          </w:tcPr>
          <w:p w14:paraId="5D909959" w14:textId="77777777" w:rsidR="0072008E" w:rsidRPr="000C3966" w:rsidRDefault="0072008E" w:rsidP="00BF0030">
            <w:pPr>
              <w:jc w:val="both"/>
              <w:rPr>
                <w:rFonts w:cs="Arial"/>
                <w:b/>
                <w:sz w:val="24"/>
              </w:rPr>
            </w:pPr>
            <w:r w:rsidRPr="000C3966">
              <w:rPr>
                <w:b/>
                <w:color w:val="000000"/>
                <w:sz w:val="24"/>
              </w:rPr>
              <w:t>Miembros del Comité</w:t>
            </w:r>
          </w:p>
        </w:tc>
      </w:tr>
      <w:tr w:rsidR="000D773B" w:rsidRPr="000C3966" w14:paraId="22981748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487826B" w14:textId="5FCBD1CB" w:rsidR="000D773B" w:rsidRPr="000C3966" w:rsidRDefault="00B1476C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lastRenderedPageBreak/>
              <w:t>Documento con la composición del Comité, el perfil de sus miembros, su función dentro del mismo y rotación de cargos</w:t>
            </w:r>
            <w:r w:rsidR="005D4311">
              <w:rPr>
                <w:color w:val="000000"/>
                <w:sz w:val="24"/>
              </w:rPr>
              <w:t xml:space="preserve"> (verificación de que exista un miembro que no sea personal sanitario, un miembro de la Comunidad y por lo menos un médico pediatra)</w:t>
            </w:r>
          </w:p>
        </w:tc>
        <w:tc>
          <w:tcPr>
            <w:tcW w:w="850" w:type="dxa"/>
            <w:vAlign w:val="center"/>
          </w:tcPr>
          <w:p w14:paraId="4DA306FB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24FA94C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51E817B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3E5A205B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60926F1F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3FC1DEED" w14:textId="77777777" w:rsidR="000D773B" w:rsidRPr="000C3966" w:rsidRDefault="00BC123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Carpeta con las hojas de vida de los miembros actualizada</w:t>
            </w:r>
            <w:r w:rsidR="0072008E" w:rsidRPr="000C3966">
              <w:rPr>
                <w:color w:val="000000"/>
                <w:sz w:val="24"/>
              </w:rPr>
              <w:t>s</w:t>
            </w:r>
            <w:r w:rsidRPr="000C3966">
              <w:rPr>
                <w:color w:val="000000"/>
                <w:sz w:val="24"/>
              </w:rPr>
              <w:t xml:space="preserve"> (incluyendo a los suplentes)</w:t>
            </w:r>
          </w:p>
        </w:tc>
        <w:tc>
          <w:tcPr>
            <w:tcW w:w="850" w:type="dxa"/>
            <w:vAlign w:val="center"/>
          </w:tcPr>
          <w:p w14:paraId="0B9205AA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BEFFCE2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40C557CC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6DC603F3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38C5DDA2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6CBDDD30" w14:textId="641508F7" w:rsidR="000D773B" w:rsidRPr="000C3966" w:rsidRDefault="005D3D4D" w:rsidP="00E85E3C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Reglamento del CB</w:t>
            </w:r>
            <w:r w:rsidR="00E85E3C">
              <w:rPr>
                <w:color w:val="000000"/>
                <w:sz w:val="24"/>
              </w:rPr>
              <w:t>I</w:t>
            </w:r>
            <w:r w:rsidR="0072008E" w:rsidRPr="000C3966">
              <w:rPr>
                <w:color w:val="000000"/>
                <w:sz w:val="24"/>
              </w:rPr>
              <w:t xml:space="preserve"> incluyendo el procedimiento de designación y el tiempo de permanencia</w:t>
            </w:r>
          </w:p>
        </w:tc>
        <w:tc>
          <w:tcPr>
            <w:tcW w:w="850" w:type="dxa"/>
            <w:vAlign w:val="center"/>
          </w:tcPr>
          <w:p w14:paraId="4ADB6DFA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5F16ED41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D98C3DD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389EA251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0D773B" w:rsidRPr="000C3966" w14:paraId="5A441B04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19D47263" w14:textId="6391572D" w:rsidR="000D773B" w:rsidRPr="000C3966" w:rsidRDefault="00BC123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 xml:space="preserve">Formato de declaración de conflicto de intereses respecto </w:t>
            </w:r>
            <w:r w:rsidR="005D3D4D">
              <w:rPr>
                <w:color w:val="000000"/>
                <w:sz w:val="24"/>
              </w:rPr>
              <w:t>a</w:t>
            </w:r>
            <w:r w:rsidRPr="000C3966">
              <w:rPr>
                <w:color w:val="000000"/>
                <w:sz w:val="24"/>
              </w:rPr>
              <w:t xml:space="preserve"> determinados casos</w:t>
            </w:r>
          </w:p>
        </w:tc>
        <w:tc>
          <w:tcPr>
            <w:tcW w:w="850" w:type="dxa"/>
            <w:vAlign w:val="center"/>
          </w:tcPr>
          <w:p w14:paraId="0634EDFA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79A312A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315CEB94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54C66601" w14:textId="77777777" w:rsidR="000D773B" w:rsidRPr="000C3966" w:rsidRDefault="000D773B" w:rsidP="001B112B">
            <w:pPr>
              <w:rPr>
                <w:rFonts w:cs="Arial"/>
                <w:sz w:val="24"/>
              </w:rPr>
            </w:pPr>
          </w:p>
        </w:tc>
      </w:tr>
      <w:tr w:rsidR="00BC123F" w:rsidRPr="000C3966" w14:paraId="3994D302" w14:textId="77777777" w:rsidTr="0050018D">
        <w:tc>
          <w:tcPr>
            <w:tcW w:w="10598" w:type="dxa"/>
            <w:gridSpan w:val="5"/>
            <w:shd w:val="clear" w:color="auto" w:fill="C2D69B" w:themeFill="accent3" w:themeFillTint="99"/>
            <w:vAlign w:val="bottom"/>
          </w:tcPr>
          <w:p w14:paraId="01CD3C74" w14:textId="77777777" w:rsidR="00BC123F" w:rsidRPr="000C3966" w:rsidRDefault="00BC123F" w:rsidP="00E85E3C">
            <w:pPr>
              <w:jc w:val="both"/>
              <w:rPr>
                <w:rFonts w:cs="Arial"/>
                <w:sz w:val="24"/>
              </w:rPr>
            </w:pPr>
            <w:r w:rsidRPr="000C3966">
              <w:rPr>
                <w:b/>
                <w:color w:val="000000"/>
                <w:sz w:val="24"/>
              </w:rPr>
              <w:t xml:space="preserve">Capacitación </w:t>
            </w:r>
          </w:p>
        </w:tc>
      </w:tr>
      <w:tr w:rsidR="00BC123F" w:rsidRPr="000C3966" w14:paraId="13D758D7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1D6FB54B" w14:textId="77777777" w:rsidR="00BC123F" w:rsidRPr="000C3966" w:rsidRDefault="00BC123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 xml:space="preserve">Certificados de capacitación básica de los miembros en </w:t>
            </w:r>
            <w:proofErr w:type="spellStart"/>
            <w:r w:rsidRPr="000C3966">
              <w:rPr>
                <w:color w:val="000000"/>
                <w:sz w:val="24"/>
              </w:rPr>
              <w:t>BPCs</w:t>
            </w:r>
            <w:proofErr w:type="spellEnd"/>
            <w:r w:rsidRPr="000C3966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14:paraId="618AC640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3E47472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E54022C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47E413C5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</w:tr>
      <w:tr w:rsidR="00BC123F" w:rsidRPr="000C3966" w14:paraId="3F08EE45" w14:textId="77777777" w:rsidTr="001B112B">
        <w:trPr>
          <w:trHeight w:val="1701"/>
        </w:trPr>
        <w:tc>
          <w:tcPr>
            <w:tcW w:w="5104" w:type="dxa"/>
            <w:vAlign w:val="center"/>
          </w:tcPr>
          <w:p w14:paraId="4777F5A4" w14:textId="77777777" w:rsidR="00BC123F" w:rsidRPr="000C3966" w:rsidRDefault="00BC123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t>Programa de capacitación permanente de los miembros del Comité</w:t>
            </w:r>
          </w:p>
        </w:tc>
        <w:tc>
          <w:tcPr>
            <w:tcW w:w="850" w:type="dxa"/>
            <w:vAlign w:val="center"/>
          </w:tcPr>
          <w:p w14:paraId="60175DA2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B6FED82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0FF79661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2850CE59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</w:tr>
      <w:tr w:rsidR="00BC123F" w:rsidRPr="000C3966" w14:paraId="0EB8F159" w14:textId="77777777" w:rsidTr="00AA0FBE">
        <w:trPr>
          <w:trHeight w:val="1160"/>
        </w:trPr>
        <w:tc>
          <w:tcPr>
            <w:tcW w:w="5104" w:type="dxa"/>
            <w:vAlign w:val="center"/>
          </w:tcPr>
          <w:p w14:paraId="54A9A0E9" w14:textId="77777777" w:rsidR="00BC123F" w:rsidRPr="000C3966" w:rsidRDefault="00BC123F" w:rsidP="00E85E3C">
            <w:pPr>
              <w:jc w:val="both"/>
              <w:rPr>
                <w:color w:val="000000"/>
                <w:sz w:val="24"/>
              </w:rPr>
            </w:pPr>
            <w:r w:rsidRPr="000C3966">
              <w:rPr>
                <w:color w:val="000000"/>
                <w:sz w:val="24"/>
              </w:rPr>
              <w:lastRenderedPageBreak/>
              <w:t>Programa de actividades específicas de capacitación</w:t>
            </w:r>
          </w:p>
        </w:tc>
        <w:tc>
          <w:tcPr>
            <w:tcW w:w="850" w:type="dxa"/>
            <w:vAlign w:val="center"/>
          </w:tcPr>
          <w:p w14:paraId="0A8EEE4E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2858C9C7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  <w:tc>
          <w:tcPr>
            <w:tcW w:w="813" w:type="dxa"/>
            <w:vAlign w:val="center"/>
          </w:tcPr>
          <w:p w14:paraId="7141ADE8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  <w:tc>
          <w:tcPr>
            <w:tcW w:w="3018" w:type="dxa"/>
            <w:vAlign w:val="center"/>
          </w:tcPr>
          <w:p w14:paraId="7FB99C95" w14:textId="77777777" w:rsidR="00BC123F" w:rsidRPr="000C3966" w:rsidRDefault="00BC123F" w:rsidP="001B112B">
            <w:pPr>
              <w:rPr>
                <w:rFonts w:cs="Arial"/>
                <w:sz w:val="24"/>
              </w:rPr>
            </w:pPr>
          </w:p>
        </w:tc>
      </w:tr>
    </w:tbl>
    <w:p w14:paraId="680FA87D" w14:textId="77777777" w:rsidR="006D569D" w:rsidRPr="000C3966" w:rsidRDefault="006D569D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W w:w="10632" w:type="dxa"/>
        <w:tblInd w:w="-88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639"/>
      </w:tblGrid>
      <w:tr w:rsidR="007B64FB" w:rsidRPr="000C3966" w14:paraId="27659D0E" w14:textId="77777777" w:rsidTr="0050018D">
        <w:tc>
          <w:tcPr>
            <w:tcW w:w="993" w:type="dxa"/>
            <w:shd w:val="clear" w:color="auto" w:fill="C2D69B" w:themeFill="accent3" w:themeFillTint="99"/>
            <w:vAlign w:val="center"/>
          </w:tcPr>
          <w:p w14:paraId="29121AE6" w14:textId="77777777" w:rsidR="007B64FB" w:rsidRPr="000C3966" w:rsidRDefault="007B64FB" w:rsidP="00531D6D">
            <w:pPr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9639" w:type="dxa"/>
            <w:shd w:val="clear" w:color="auto" w:fill="C2D69B" w:themeFill="accent3" w:themeFillTint="99"/>
            <w:vAlign w:val="center"/>
          </w:tcPr>
          <w:p w14:paraId="369EA307" w14:textId="77777777" w:rsidR="007B64FB" w:rsidRPr="000C3966" w:rsidRDefault="007B64FB" w:rsidP="00531D6D">
            <w:pPr>
              <w:jc w:val="center"/>
              <w:rPr>
                <w:rFonts w:cs="Arial"/>
                <w:b/>
                <w:szCs w:val="20"/>
              </w:rPr>
            </w:pPr>
          </w:p>
          <w:p w14:paraId="7EE1033A" w14:textId="77777777" w:rsidR="007B64FB" w:rsidRPr="000C3966" w:rsidRDefault="007B64FB" w:rsidP="00531D6D">
            <w:pPr>
              <w:jc w:val="center"/>
              <w:rPr>
                <w:rFonts w:cs="Arial"/>
                <w:b/>
                <w:szCs w:val="20"/>
              </w:rPr>
            </w:pPr>
            <w:r w:rsidRPr="000C3966">
              <w:rPr>
                <w:rFonts w:cs="Arial"/>
                <w:b/>
                <w:szCs w:val="20"/>
              </w:rPr>
              <w:t>Observaciones</w:t>
            </w:r>
          </w:p>
          <w:p w14:paraId="1945D769" w14:textId="77777777" w:rsidR="007B64FB" w:rsidRPr="000C3966" w:rsidRDefault="007B64FB" w:rsidP="00531D6D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7B64FB" w:rsidRPr="000C3966" w14:paraId="4FD73A96" w14:textId="77777777" w:rsidTr="00531D6D">
        <w:trPr>
          <w:trHeight w:val="469"/>
        </w:trPr>
        <w:tc>
          <w:tcPr>
            <w:tcW w:w="993" w:type="dxa"/>
            <w:vAlign w:val="center"/>
          </w:tcPr>
          <w:p w14:paraId="0046E7A0" w14:textId="77777777" w:rsidR="007B64FB" w:rsidRPr="000C3966" w:rsidRDefault="007B64FB" w:rsidP="00531D6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9639" w:type="dxa"/>
            <w:vAlign w:val="center"/>
          </w:tcPr>
          <w:p w14:paraId="3B3087D1" w14:textId="77777777" w:rsidR="007B64FB" w:rsidRPr="000C3966" w:rsidRDefault="007B64FB" w:rsidP="00531D6D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7E4B47E5" w14:textId="77777777" w:rsidR="007B64FB" w:rsidRPr="000C3966" w:rsidRDefault="007B64FB" w:rsidP="00471446">
      <w:pPr>
        <w:spacing w:after="0" w:line="240" w:lineRule="auto"/>
        <w:rPr>
          <w:rFonts w:cs="Arial"/>
          <w:szCs w:val="20"/>
        </w:rPr>
      </w:pPr>
    </w:p>
    <w:p w14:paraId="3BBFB65A" w14:textId="77777777" w:rsidR="00836B6F" w:rsidRPr="000C3966" w:rsidRDefault="00836B6F" w:rsidP="00471446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page" w:tblpX="807" w:tblpY="131"/>
        <w:tblW w:w="107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68"/>
        <w:gridCol w:w="1276"/>
        <w:gridCol w:w="4678"/>
      </w:tblGrid>
      <w:tr w:rsidR="00BC123F" w:rsidRPr="000C3966" w14:paraId="1743D580" w14:textId="77777777" w:rsidTr="0050018D">
        <w:trPr>
          <w:trHeight w:val="636"/>
        </w:trPr>
        <w:tc>
          <w:tcPr>
            <w:tcW w:w="10740" w:type="dxa"/>
            <w:gridSpan w:val="4"/>
            <w:shd w:val="clear" w:color="auto" w:fill="C2D69B" w:themeFill="accent3" w:themeFillTint="99"/>
            <w:vAlign w:val="center"/>
          </w:tcPr>
          <w:p w14:paraId="44C36699" w14:textId="4B85C1D7" w:rsidR="00BC123F" w:rsidRPr="000C3966" w:rsidRDefault="00BC123F" w:rsidP="00BC123F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 xml:space="preserve">Por el Comité de </w:t>
            </w:r>
            <w:r w:rsidR="005D3D4D">
              <w:rPr>
                <w:rFonts w:cs="Arial"/>
                <w:b/>
                <w:sz w:val="24"/>
              </w:rPr>
              <w:t>Bioética</w:t>
            </w:r>
            <w:r w:rsidRPr="000C3966">
              <w:rPr>
                <w:rFonts w:cs="Arial"/>
                <w:b/>
                <w:sz w:val="24"/>
              </w:rPr>
              <w:t xml:space="preserve"> Inspeccionado:</w:t>
            </w:r>
          </w:p>
        </w:tc>
      </w:tr>
      <w:tr w:rsidR="00BC123F" w:rsidRPr="000C3966" w14:paraId="7BB4FCC3" w14:textId="77777777" w:rsidTr="0050018D">
        <w:trPr>
          <w:trHeight w:val="901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206241C7" w14:textId="77777777" w:rsidR="00BC123F" w:rsidRPr="000C3966" w:rsidRDefault="00BC123F" w:rsidP="00BC123F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Nombre y Cargo</w:t>
            </w:r>
          </w:p>
        </w:tc>
        <w:tc>
          <w:tcPr>
            <w:tcW w:w="3368" w:type="dxa"/>
            <w:vAlign w:val="center"/>
          </w:tcPr>
          <w:p w14:paraId="7482448F" w14:textId="77777777" w:rsidR="00BC123F" w:rsidRPr="000C3966" w:rsidRDefault="00BC123F" w:rsidP="00BC123F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448D16EA" w14:textId="77777777" w:rsidR="00BC123F" w:rsidRPr="000C3966" w:rsidRDefault="00BC123F" w:rsidP="00BC123F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Nombre y Cargo</w:t>
            </w:r>
          </w:p>
        </w:tc>
        <w:tc>
          <w:tcPr>
            <w:tcW w:w="4678" w:type="dxa"/>
          </w:tcPr>
          <w:p w14:paraId="73B4D750" w14:textId="77777777" w:rsidR="00BC123F" w:rsidRPr="000C3966" w:rsidRDefault="00BC123F" w:rsidP="00BC123F">
            <w:pPr>
              <w:jc w:val="center"/>
              <w:rPr>
                <w:rFonts w:cs="Arial"/>
                <w:sz w:val="24"/>
              </w:rPr>
            </w:pPr>
          </w:p>
        </w:tc>
      </w:tr>
      <w:tr w:rsidR="00BC123F" w:rsidRPr="000C3966" w14:paraId="5CBFD880" w14:textId="77777777" w:rsidTr="0050018D">
        <w:trPr>
          <w:trHeight w:val="62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6951C9D6" w14:textId="77777777" w:rsidR="00BC123F" w:rsidRPr="000C3966" w:rsidRDefault="00BC123F" w:rsidP="00BC123F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Firma</w:t>
            </w:r>
          </w:p>
        </w:tc>
        <w:tc>
          <w:tcPr>
            <w:tcW w:w="3368" w:type="dxa"/>
            <w:vAlign w:val="center"/>
          </w:tcPr>
          <w:p w14:paraId="01B90078" w14:textId="77777777" w:rsidR="00BC123F" w:rsidRPr="000C3966" w:rsidRDefault="00BC123F" w:rsidP="00BC123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3153BA63" w14:textId="77777777" w:rsidR="00BC123F" w:rsidRPr="000C3966" w:rsidRDefault="00BC123F" w:rsidP="00BC123F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Firma</w:t>
            </w:r>
          </w:p>
        </w:tc>
        <w:tc>
          <w:tcPr>
            <w:tcW w:w="4678" w:type="dxa"/>
          </w:tcPr>
          <w:p w14:paraId="742223AF" w14:textId="77777777" w:rsidR="00BC123F" w:rsidRPr="000C3966" w:rsidRDefault="00BC123F" w:rsidP="00BC123F">
            <w:pPr>
              <w:jc w:val="both"/>
              <w:rPr>
                <w:rFonts w:cs="Arial"/>
                <w:sz w:val="24"/>
              </w:rPr>
            </w:pPr>
          </w:p>
        </w:tc>
      </w:tr>
      <w:tr w:rsidR="00BC123F" w:rsidRPr="000C3966" w14:paraId="43562AEB" w14:textId="77777777" w:rsidTr="0050018D">
        <w:trPr>
          <w:trHeight w:val="46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46E17DF1" w14:textId="77777777" w:rsidR="00BC123F" w:rsidRPr="000C3966" w:rsidRDefault="00BC123F" w:rsidP="00BC123F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Fecha</w:t>
            </w:r>
          </w:p>
        </w:tc>
        <w:tc>
          <w:tcPr>
            <w:tcW w:w="3368" w:type="dxa"/>
            <w:vAlign w:val="center"/>
          </w:tcPr>
          <w:p w14:paraId="53A95F6A" w14:textId="77777777" w:rsidR="00BC123F" w:rsidRPr="000C3966" w:rsidRDefault="00BC123F" w:rsidP="00BC123F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23BE4FAF" w14:textId="77777777" w:rsidR="00BC123F" w:rsidRPr="000C3966" w:rsidRDefault="00BC123F" w:rsidP="00BC123F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Fecha</w:t>
            </w:r>
          </w:p>
        </w:tc>
        <w:tc>
          <w:tcPr>
            <w:tcW w:w="4678" w:type="dxa"/>
          </w:tcPr>
          <w:p w14:paraId="5703AECF" w14:textId="77777777" w:rsidR="00BC123F" w:rsidRPr="000C3966" w:rsidRDefault="00BC123F" w:rsidP="00BC123F">
            <w:pPr>
              <w:jc w:val="both"/>
              <w:rPr>
                <w:rFonts w:cs="Arial"/>
                <w:sz w:val="24"/>
              </w:rPr>
            </w:pPr>
          </w:p>
        </w:tc>
      </w:tr>
    </w:tbl>
    <w:p w14:paraId="5BB94C8A" w14:textId="77777777" w:rsidR="00993563" w:rsidRPr="000C3966" w:rsidRDefault="00993563" w:rsidP="00B56F63">
      <w:pPr>
        <w:spacing w:after="0" w:line="240" w:lineRule="auto"/>
        <w:rPr>
          <w:rFonts w:cs="Arial"/>
          <w:szCs w:val="20"/>
        </w:rPr>
      </w:pPr>
    </w:p>
    <w:tbl>
      <w:tblPr>
        <w:tblStyle w:val="Tablaconcuadrcula"/>
        <w:tblpPr w:leftFromText="141" w:rightFromText="141" w:vertAnchor="text" w:horzAnchor="page" w:tblpX="807" w:tblpY="131"/>
        <w:tblW w:w="10740" w:type="dxa"/>
        <w:tblBorders>
          <w:top w:val="dotted" w:sz="4" w:space="0" w:color="auto"/>
          <w:left w:val="dotted" w:sz="4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368"/>
        <w:gridCol w:w="1276"/>
        <w:gridCol w:w="4678"/>
      </w:tblGrid>
      <w:tr w:rsidR="00C90CA6" w:rsidRPr="000C3966" w14:paraId="7994F000" w14:textId="77777777" w:rsidTr="0050018D">
        <w:trPr>
          <w:trHeight w:val="636"/>
        </w:trPr>
        <w:tc>
          <w:tcPr>
            <w:tcW w:w="10740" w:type="dxa"/>
            <w:gridSpan w:val="4"/>
            <w:tcBorders>
              <w:right w:val="dotted" w:sz="4" w:space="0" w:color="auto"/>
            </w:tcBorders>
            <w:shd w:val="clear" w:color="auto" w:fill="C2D69B" w:themeFill="accent3" w:themeFillTint="99"/>
            <w:vAlign w:val="center"/>
          </w:tcPr>
          <w:p w14:paraId="6EBA3BCC" w14:textId="77777777" w:rsidR="00C90CA6" w:rsidRPr="000C3966" w:rsidRDefault="00C90CA6" w:rsidP="007E5AC9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 xml:space="preserve">Inspección realizada por: </w:t>
            </w:r>
          </w:p>
        </w:tc>
      </w:tr>
      <w:tr w:rsidR="00C90CA6" w:rsidRPr="000C3966" w14:paraId="3CAADCF5" w14:textId="77777777" w:rsidTr="0050018D">
        <w:trPr>
          <w:trHeight w:val="901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61C8299B" w14:textId="77777777" w:rsidR="00C90CA6" w:rsidRPr="000C3966" w:rsidRDefault="00C90CA6" w:rsidP="007E5AC9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Nombre y Cargo</w:t>
            </w:r>
          </w:p>
        </w:tc>
        <w:tc>
          <w:tcPr>
            <w:tcW w:w="3368" w:type="dxa"/>
            <w:vAlign w:val="center"/>
          </w:tcPr>
          <w:p w14:paraId="56F11804" w14:textId="77777777" w:rsidR="00C90CA6" w:rsidRPr="000C3966" w:rsidRDefault="00C90CA6" w:rsidP="007E5AC9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7A334331" w14:textId="77777777" w:rsidR="00C90CA6" w:rsidRPr="000C3966" w:rsidRDefault="00C90CA6" w:rsidP="007E5AC9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Nombre y Cargo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14:paraId="1BA5A4AA" w14:textId="77777777" w:rsidR="00C90CA6" w:rsidRPr="000C3966" w:rsidRDefault="00C90CA6" w:rsidP="007E5AC9">
            <w:pPr>
              <w:jc w:val="center"/>
              <w:rPr>
                <w:rFonts w:cs="Arial"/>
                <w:szCs w:val="20"/>
              </w:rPr>
            </w:pPr>
          </w:p>
        </w:tc>
      </w:tr>
      <w:tr w:rsidR="00C90CA6" w:rsidRPr="000C3966" w14:paraId="2760153C" w14:textId="77777777" w:rsidTr="0050018D">
        <w:trPr>
          <w:trHeight w:val="62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01EB7C9F" w14:textId="77777777" w:rsidR="00C90CA6" w:rsidRPr="000C3966" w:rsidRDefault="00C90CA6" w:rsidP="007E5AC9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Firma</w:t>
            </w:r>
          </w:p>
        </w:tc>
        <w:tc>
          <w:tcPr>
            <w:tcW w:w="3368" w:type="dxa"/>
            <w:vAlign w:val="center"/>
          </w:tcPr>
          <w:p w14:paraId="42189C87" w14:textId="77777777" w:rsidR="00C90CA6" w:rsidRPr="000C3966" w:rsidRDefault="00C90CA6" w:rsidP="007E5AC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4539CCCC" w14:textId="77777777" w:rsidR="00C90CA6" w:rsidRPr="000C3966" w:rsidRDefault="00C90CA6" w:rsidP="007E5AC9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Firma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14:paraId="55729236" w14:textId="77777777" w:rsidR="00C90CA6" w:rsidRPr="000C3966" w:rsidRDefault="00C90CA6" w:rsidP="007E5AC9">
            <w:pPr>
              <w:jc w:val="both"/>
              <w:rPr>
                <w:rFonts w:cs="Arial"/>
                <w:szCs w:val="20"/>
              </w:rPr>
            </w:pPr>
          </w:p>
        </w:tc>
      </w:tr>
      <w:tr w:rsidR="00C90CA6" w:rsidRPr="000C3966" w14:paraId="35D19423" w14:textId="77777777" w:rsidTr="0050018D">
        <w:trPr>
          <w:trHeight w:val="46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2C1B5CB0" w14:textId="77777777" w:rsidR="00C90CA6" w:rsidRPr="000C3966" w:rsidRDefault="00C90CA6" w:rsidP="007E5AC9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Fecha</w:t>
            </w:r>
          </w:p>
        </w:tc>
        <w:tc>
          <w:tcPr>
            <w:tcW w:w="3368" w:type="dxa"/>
            <w:vAlign w:val="center"/>
          </w:tcPr>
          <w:p w14:paraId="30BFA720" w14:textId="77777777" w:rsidR="00C90CA6" w:rsidRPr="000C3966" w:rsidRDefault="00C90CA6" w:rsidP="007E5AC9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14:paraId="437B52A3" w14:textId="77777777" w:rsidR="00C90CA6" w:rsidRPr="000C3966" w:rsidRDefault="00C90CA6" w:rsidP="007E5AC9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Fecha</w:t>
            </w:r>
          </w:p>
        </w:tc>
        <w:tc>
          <w:tcPr>
            <w:tcW w:w="4678" w:type="dxa"/>
            <w:tcBorders>
              <w:right w:val="dotted" w:sz="4" w:space="0" w:color="auto"/>
            </w:tcBorders>
          </w:tcPr>
          <w:p w14:paraId="6D1E1326" w14:textId="77777777" w:rsidR="00C90CA6" w:rsidRPr="000C3966" w:rsidRDefault="00C90CA6" w:rsidP="007E5AC9">
            <w:pPr>
              <w:jc w:val="both"/>
              <w:rPr>
                <w:rFonts w:cs="Arial"/>
                <w:szCs w:val="20"/>
              </w:rPr>
            </w:pPr>
          </w:p>
        </w:tc>
      </w:tr>
      <w:tr w:rsidR="001B112B" w:rsidRPr="000C3966" w14:paraId="0E03F8C1" w14:textId="77777777" w:rsidTr="0050018D">
        <w:trPr>
          <w:trHeight w:val="46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442CDBF4" w14:textId="77777777" w:rsidR="001B112B" w:rsidRPr="000C3966" w:rsidRDefault="001B112B" w:rsidP="001B112B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Nombre y Cargo</w:t>
            </w:r>
          </w:p>
        </w:tc>
        <w:tc>
          <w:tcPr>
            <w:tcW w:w="3368" w:type="dxa"/>
            <w:vAlign w:val="center"/>
          </w:tcPr>
          <w:p w14:paraId="07FF064C" w14:textId="77777777" w:rsidR="001B112B" w:rsidRPr="000C3966" w:rsidRDefault="001B112B" w:rsidP="001B112B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5954" w:type="dxa"/>
            <w:gridSpan w:val="2"/>
            <w:vMerge w:val="restart"/>
            <w:shd w:val="clear" w:color="auto" w:fill="auto"/>
            <w:vAlign w:val="center"/>
          </w:tcPr>
          <w:p w14:paraId="5DA13F3D" w14:textId="77777777" w:rsidR="001B112B" w:rsidRPr="000C3966" w:rsidRDefault="001B112B" w:rsidP="001B112B">
            <w:pPr>
              <w:jc w:val="both"/>
              <w:rPr>
                <w:rFonts w:cs="Arial"/>
                <w:szCs w:val="20"/>
              </w:rPr>
            </w:pPr>
          </w:p>
        </w:tc>
      </w:tr>
      <w:tr w:rsidR="001B112B" w:rsidRPr="000C3966" w14:paraId="7630AFAB" w14:textId="77777777" w:rsidTr="0050018D">
        <w:trPr>
          <w:trHeight w:val="464"/>
        </w:trPr>
        <w:tc>
          <w:tcPr>
            <w:tcW w:w="1418" w:type="dxa"/>
            <w:shd w:val="clear" w:color="auto" w:fill="C2D69B" w:themeFill="accent3" w:themeFillTint="99"/>
            <w:vAlign w:val="center"/>
          </w:tcPr>
          <w:p w14:paraId="496AC5AD" w14:textId="77777777" w:rsidR="001B112B" w:rsidRPr="000C3966" w:rsidRDefault="001B112B" w:rsidP="001B112B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Firma</w:t>
            </w:r>
          </w:p>
        </w:tc>
        <w:tc>
          <w:tcPr>
            <w:tcW w:w="3368" w:type="dxa"/>
            <w:vAlign w:val="center"/>
          </w:tcPr>
          <w:p w14:paraId="202E5537" w14:textId="77777777" w:rsidR="001B112B" w:rsidRPr="000C3966" w:rsidRDefault="001B112B" w:rsidP="001B112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2C87F0E1" w14:textId="77777777" w:rsidR="001B112B" w:rsidRPr="000C3966" w:rsidRDefault="001B112B" w:rsidP="001B112B">
            <w:pPr>
              <w:jc w:val="both"/>
              <w:rPr>
                <w:rFonts w:cs="Arial"/>
                <w:szCs w:val="20"/>
              </w:rPr>
            </w:pPr>
          </w:p>
        </w:tc>
      </w:tr>
      <w:tr w:rsidR="001B112B" w:rsidRPr="000C3966" w14:paraId="56A23D60" w14:textId="77777777" w:rsidTr="0050018D">
        <w:trPr>
          <w:trHeight w:val="464"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C2D69B" w:themeFill="accent3" w:themeFillTint="99"/>
            <w:vAlign w:val="center"/>
          </w:tcPr>
          <w:p w14:paraId="44D01B59" w14:textId="77777777" w:rsidR="001B112B" w:rsidRPr="000C3966" w:rsidRDefault="001B112B" w:rsidP="001B112B">
            <w:pPr>
              <w:jc w:val="center"/>
              <w:rPr>
                <w:rFonts w:cs="Arial"/>
                <w:b/>
                <w:sz w:val="24"/>
              </w:rPr>
            </w:pPr>
            <w:r w:rsidRPr="000C3966">
              <w:rPr>
                <w:rFonts w:cs="Arial"/>
                <w:b/>
                <w:sz w:val="24"/>
              </w:rPr>
              <w:t>Fecha</w:t>
            </w:r>
          </w:p>
        </w:tc>
        <w:tc>
          <w:tcPr>
            <w:tcW w:w="3368" w:type="dxa"/>
            <w:tcBorders>
              <w:bottom w:val="dotted" w:sz="4" w:space="0" w:color="auto"/>
            </w:tcBorders>
            <w:vAlign w:val="center"/>
          </w:tcPr>
          <w:p w14:paraId="7EB5F248" w14:textId="77777777" w:rsidR="001B112B" w:rsidRPr="000C3966" w:rsidRDefault="001B112B" w:rsidP="001B112B">
            <w:pPr>
              <w:jc w:val="both"/>
              <w:rPr>
                <w:rFonts w:cs="Arial"/>
                <w:sz w:val="24"/>
              </w:rPr>
            </w:pPr>
          </w:p>
        </w:tc>
        <w:tc>
          <w:tcPr>
            <w:tcW w:w="5954" w:type="dxa"/>
            <w:gridSpan w:val="2"/>
            <w:vMerge/>
            <w:shd w:val="clear" w:color="auto" w:fill="auto"/>
            <w:vAlign w:val="center"/>
          </w:tcPr>
          <w:p w14:paraId="251CA2E7" w14:textId="77777777" w:rsidR="001B112B" w:rsidRPr="000C3966" w:rsidRDefault="001B112B" w:rsidP="001B112B">
            <w:pPr>
              <w:jc w:val="both"/>
              <w:rPr>
                <w:rFonts w:cs="Arial"/>
                <w:szCs w:val="20"/>
              </w:rPr>
            </w:pPr>
          </w:p>
        </w:tc>
      </w:tr>
    </w:tbl>
    <w:p w14:paraId="681947B6" w14:textId="77777777" w:rsidR="00570A85" w:rsidRPr="00DF1DDA" w:rsidRDefault="00570A85" w:rsidP="00AA0FBE">
      <w:pPr>
        <w:rPr>
          <w:rFonts w:ascii="Arial" w:hAnsi="Arial" w:cs="Arial"/>
          <w:sz w:val="20"/>
          <w:szCs w:val="20"/>
        </w:rPr>
      </w:pPr>
    </w:p>
    <w:sectPr w:rsidR="00570A85" w:rsidRPr="00DF1DDA" w:rsidSect="00212E5B">
      <w:headerReference w:type="default" r:id="rId8"/>
      <w:footerReference w:type="default" r:id="rId9"/>
      <w:pgSz w:w="12240" w:h="15840"/>
      <w:pgMar w:top="190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073EF" w14:textId="77777777" w:rsidR="005B0D65" w:rsidRDefault="005B0D65" w:rsidP="00CA4235">
      <w:pPr>
        <w:spacing w:after="0" w:line="240" w:lineRule="auto"/>
      </w:pPr>
      <w:r>
        <w:separator/>
      </w:r>
    </w:p>
  </w:endnote>
  <w:endnote w:type="continuationSeparator" w:id="0">
    <w:p w14:paraId="6DA9C220" w14:textId="77777777" w:rsidR="005B0D65" w:rsidRDefault="005B0D65" w:rsidP="00CA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081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16747541"/>
          <w:docPartObj>
            <w:docPartGallery w:val="Page Numbers (Top of Page)"/>
            <w:docPartUnique/>
          </w:docPartObj>
        </w:sdtPr>
        <w:sdtEndPr/>
        <w:sdtContent>
          <w:p w14:paraId="7C75AA5C" w14:textId="77777777" w:rsidR="00D255F3" w:rsidRPr="00C90CA6" w:rsidRDefault="00D255F3">
            <w:pPr>
              <w:pStyle w:val="Piedepgina"/>
              <w:jc w:val="center"/>
              <w:rPr>
                <w:sz w:val="20"/>
                <w:szCs w:val="20"/>
              </w:rPr>
            </w:pPr>
            <w:r w:rsidRPr="00C90CA6">
              <w:rPr>
                <w:sz w:val="20"/>
                <w:szCs w:val="20"/>
              </w:rPr>
              <w:t>Comité Nacional de Bioética de la Investigación de Panamá</w:t>
            </w:r>
          </w:p>
          <w:p w14:paraId="491583D5" w14:textId="55DA731A" w:rsidR="00D255F3" w:rsidRPr="00C90CA6" w:rsidRDefault="00D255F3">
            <w:pPr>
              <w:pStyle w:val="Piedepgina"/>
              <w:jc w:val="center"/>
              <w:rPr>
                <w:sz w:val="20"/>
                <w:szCs w:val="20"/>
              </w:rPr>
            </w:pPr>
            <w:r w:rsidRPr="00C90CA6">
              <w:rPr>
                <w:sz w:val="20"/>
                <w:szCs w:val="20"/>
              </w:rPr>
              <w:t xml:space="preserve">Página </w:t>
            </w:r>
            <w:r w:rsidR="00BF0CF5" w:rsidRPr="00C90CA6">
              <w:rPr>
                <w:b/>
                <w:sz w:val="20"/>
                <w:szCs w:val="20"/>
              </w:rPr>
              <w:fldChar w:fldCharType="begin"/>
            </w:r>
            <w:r w:rsidRPr="00C90CA6">
              <w:rPr>
                <w:b/>
                <w:sz w:val="20"/>
                <w:szCs w:val="20"/>
              </w:rPr>
              <w:instrText>PAGE</w:instrText>
            </w:r>
            <w:r w:rsidR="00BF0CF5" w:rsidRPr="00C90CA6">
              <w:rPr>
                <w:b/>
                <w:sz w:val="20"/>
                <w:szCs w:val="20"/>
              </w:rPr>
              <w:fldChar w:fldCharType="separate"/>
            </w:r>
            <w:r w:rsidR="0050018D">
              <w:rPr>
                <w:b/>
                <w:noProof/>
                <w:sz w:val="20"/>
                <w:szCs w:val="20"/>
              </w:rPr>
              <w:t>1</w:t>
            </w:r>
            <w:r w:rsidR="00BF0CF5" w:rsidRPr="00C90CA6">
              <w:rPr>
                <w:b/>
                <w:sz w:val="20"/>
                <w:szCs w:val="20"/>
              </w:rPr>
              <w:fldChar w:fldCharType="end"/>
            </w:r>
            <w:r w:rsidRPr="00C90CA6">
              <w:rPr>
                <w:sz w:val="20"/>
                <w:szCs w:val="20"/>
              </w:rPr>
              <w:t xml:space="preserve"> de </w:t>
            </w:r>
            <w:r w:rsidR="00BF0CF5" w:rsidRPr="00C90CA6">
              <w:rPr>
                <w:b/>
                <w:sz w:val="20"/>
                <w:szCs w:val="20"/>
              </w:rPr>
              <w:fldChar w:fldCharType="begin"/>
            </w:r>
            <w:r w:rsidRPr="00C90CA6">
              <w:rPr>
                <w:b/>
                <w:sz w:val="20"/>
                <w:szCs w:val="20"/>
              </w:rPr>
              <w:instrText>NUMPAGES</w:instrText>
            </w:r>
            <w:r w:rsidR="00BF0CF5" w:rsidRPr="00C90CA6">
              <w:rPr>
                <w:b/>
                <w:sz w:val="20"/>
                <w:szCs w:val="20"/>
              </w:rPr>
              <w:fldChar w:fldCharType="separate"/>
            </w:r>
            <w:r w:rsidR="0050018D">
              <w:rPr>
                <w:b/>
                <w:noProof/>
                <w:sz w:val="20"/>
                <w:szCs w:val="20"/>
              </w:rPr>
              <w:t>9</w:t>
            </w:r>
            <w:r w:rsidR="00BF0CF5" w:rsidRPr="00C90CA6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596F5852" w14:textId="77777777" w:rsidR="00D255F3" w:rsidRPr="00593A04" w:rsidRDefault="00D255F3" w:rsidP="00593A04">
    <w:pPr>
      <w:pStyle w:val="Piedepgina"/>
      <w:jc w:val="center"/>
      <w:rPr>
        <w:rFonts w:ascii="Arial" w:hAnsi="Arial" w:cs="Arial"/>
        <w:b/>
        <w:i/>
        <w:color w:val="000000" w:themeColor="text1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6D2EE" w14:textId="77777777" w:rsidR="005B0D65" w:rsidRDefault="005B0D65" w:rsidP="00CA4235">
      <w:pPr>
        <w:spacing w:after="0" w:line="240" w:lineRule="auto"/>
      </w:pPr>
      <w:r>
        <w:separator/>
      </w:r>
    </w:p>
  </w:footnote>
  <w:footnote w:type="continuationSeparator" w:id="0">
    <w:p w14:paraId="47943F0A" w14:textId="77777777" w:rsidR="005B0D65" w:rsidRDefault="005B0D65" w:rsidP="00CA4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32" w:type="dxa"/>
      <w:tblInd w:w="-88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4227"/>
      <w:gridCol w:w="6405"/>
    </w:tblGrid>
    <w:tr w:rsidR="003760EF" w:rsidRPr="004D0E30" w14:paraId="17C35845" w14:textId="77777777" w:rsidTr="004F15AD">
      <w:trPr>
        <w:trHeight w:val="422"/>
      </w:trPr>
      <w:tc>
        <w:tcPr>
          <w:tcW w:w="4227" w:type="dxa"/>
          <w:vAlign w:val="center"/>
        </w:tcPr>
        <w:p w14:paraId="65B3601E" w14:textId="77777777" w:rsidR="003760EF" w:rsidRPr="000C3966" w:rsidRDefault="003760EF" w:rsidP="003760EF">
          <w:pPr>
            <w:pStyle w:val="Piedepgina"/>
            <w:jc w:val="center"/>
            <w:rPr>
              <w:rFonts w:cs="Arial"/>
              <w:b/>
            </w:rPr>
          </w:pPr>
          <w:r w:rsidRPr="000C3966">
            <w:rPr>
              <w:rFonts w:cs="Arial"/>
              <w:b/>
              <w:noProof/>
              <w:lang w:val="es-PA" w:eastAsia="es-PA"/>
            </w:rPr>
            <w:drawing>
              <wp:anchor distT="0" distB="0" distL="114300" distR="114300" simplePos="0" relativeHeight="251659264" behindDoc="0" locked="0" layoutInCell="1" allowOverlap="1" wp14:anchorId="5C01C51A" wp14:editId="4AF35F32">
                <wp:simplePos x="0" y="0"/>
                <wp:positionH relativeFrom="column">
                  <wp:posOffset>598170</wp:posOffset>
                </wp:positionH>
                <wp:positionV relativeFrom="paragraph">
                  <wp:posOffset>-4445</wp:posOffset>
                </wp:positionV>
                <wp:extent cx="1181100" cy="596265"/>
                <wp:effectExtent l="19050" t="0" r="0" b="0"/>
                <wp:wrapNone/>
                <wp:docPr id="4" name="Imagen 4" descr="Z:\CNBI-Logo_6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Z:\CNBI-Logo_6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b="354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96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05" w:type="dxa"/>
          <w:vAlign w:val="center"/>
        </w:tcPr>
        <w:p w14:paraId="2D7B5609" w14:textId="77777777" w:rsidR="003760EF" w:rsidRPr="000C3966" w:rsidRDefault="003760EF" w:rsidP="003760EF">
          <w:pPr>
            <w:pStyle w:val="Piedepgina"/>
            <w:jc w:val="center"/>
            <w:rPr>
              <w:rFonts w:cs="Arial"/>
              <w:b/>
            </w:rPr>
          </w:pPr>
        </w:p>
        <w:p w14:paraId="6FA069C3" w14:textId="77777777" w:rsidR="003760EF" w:rsidRPr="000C3966" w:rsidRDefault="003760EF" w:rsidP="003760EF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0C3966">
            <w:rPr>
              <w:rFonts w:cs="Arial"/>
              <w:b/>
            </w:rPr>
            <w:t>Comité Nacional de Bioética de la Investigación de Panamá</w:t>
          </w:r>
          <w:r w:rsidRPr="000C3966">
            <w:rPr>
              <w:rFonts w:cs="Arial"/>
              <w:b/>
              <w:noProof/>
              <w:lang w:eastAsia="es-MX"/>
            </w:rPr>
            <w:t xml:space="preserve"> </w:t>
          </w:r>
        </w:p>
        <w:p w14:paraId="78065D84" w14:textId="77777777" w:rsidR="003760EF" w:rsidRPr="000C3966" w:rsidRDefault="003760EF" w:rsidP="003760EF">
          <w:pPr>
            <w:pStyle w:val="Piedepgina"/>
            <w:jc w:val="center"/>
            <w:rPr>
              <w:rFonts w:cs="Arial"/>
              <w:b/>
              <w:noProof/>
              <w:lang w:eastAsia="es-MX"/>
            </w:rPr>
          </w:pPr>
          <w:r w:rsidRPr="000C3966">
            <w:rPr>
              <w:rFonts w:cs="Arial"/>
              <w:b/>
              <w:noProof/>
              <w:lang w:eastAsia="es-MX"/>
            </w:rPr>
            <w:t>Plantilla de trabajo</w:t>
          </w:r>
        </w:p>
        <w:p w14:paraId="273E7E93" w14:textId="77777777" w:rsidR="003760EF" w:rsidRPr="000C3966" w:rsidRDefault="003760EF" w:rsidP="003760EF">
          <w:pPr>
            <w:pStyle w:val="Piedepgina"/>
            <w:jc w:val="both"/>
            <w:rPr>
              <w:rFonts w:cs="Arial"/>
              <w:b/>
            </w:rPr>
          </w:pPr>
        </w:p>
        <w:p w14:paraId="238A9D5A" w14:textId="77777777" w:rsidR="003760EF" w:rsidRPr="000C3966" w:rsidRDefault="003760EF" w:rsidP="003760EF">
          <w:pPr>
            <w:pStyle w:val="Piedepgina"/>
            <w:jc w:val="both"/>
            <w:rPr>
              <w:rFonts w:cs="Arial"/>
              <w:b/>
            </w:rPr>
          </w:pPr>
        </w:p>
      </w:tc>
    </w:tr>
    <w:tr w:rsidR="003760EF" w:rsidRPr="004D0E30" w14:paraId="59A1BD9B" w14:textId="77777777" w:rsidTr="004F15AD">
      <w:trPr>
        <w:trHeight w:val="422"/>
      </w:trPr>
      <w:tc>
        <w:tcPr>
          <w:tcW w:w="4227" w:type="dxa"/>
          <w:shd w:val="clear" w:color="auto" w:fill="C2D69B" w:themeFill="accent3" w:themeFillTint="99"/>
          <w:vAlign w:val="center"/>
        </w:tcPr>
        <w:p w14:paraId="3C1E08FD" w14:textId="77777777" w:rsidR="003760EF" w:rsidRPr="000C3966" w:rsidRDefault="003760EF" w:rsidP="003760EF">
          <w:pPr>
            <w:pStyle w:val="Piedepgina"/>
            <w:jc w:val="center"/>
            <w:rPr>
              <w:rFonts w:cs="Arial"/>
            </w:rPr>
          </w:pPr>
          <w:r w:rsidRPr="000C3966">
            <w:rPr>
              <w:rFonts w:cs="Arial"/>
              <w:b/>
            </w:rPr>
            <w:t>Código</w:t>
          </w:r>
          <w:r>
            <w:rPr>
              <w:rFonts w:cs="Arial"/>
              <w:b/>
            </w:rPr>
            <w:t>: PTI</w:t>
          </w:r>
          <w:r w:rsidRPr="00167B41">
            <w:rPr>
              <w:rFonts w:cs="Arial"/>
              <w:b/>
            </w:rPr>
            <w:t>-015A</w:t>
          </w:r>
        </w:p>
      </w:tc>
      <w:tc>
        <w:tcPr>
          <w:tcW w:w="6405" w:type="dxa"/>
          <w:vAlign w:val="center"/>
        </w:tcPr>
        <w:p w14:paraId="674B950B" w14:textId="77777777" w:rsidR="003760EF" w:rsidRPr="0007375C" w:rsidRDefault="003760EF" w:rsidP="003760EF">
          <w:pPr>
            <w:pStyle w:val="Piedepgina"/>
            <w:jc w:val="both"/>
            <w:rPr>
              <w:rFonts w:cs="Arial"/>
              <w:b/>
            </w:rPr>
          </w:pPr>
          <w:r w:rsidRPr="0007375C">
            <w:rPr>
              <w:rFonts w:cs="Arial"/>
              <w:b/>
            </w:rPr>
            <w:t xml:space="preserve">Título: Informe para Certificación Inicial de Comités de Bioética </w:t>
          </w:r>
        </w:p>
      </w:tc>
    </w:tr>
    <w:tr w:rsidR="003760EF" w:rsidRPr="004D0E30" w14:paraId="66D6DDA4" w14:textId="77777777" w:rsidTr="004F15AD">
      <w:trPr>
        <w:trHeight w:val="422"/>
      </w:trPr>
      <w:tc>
        <w:tcPr>
          <w:tcW w:w="4227" w:type="dxa"/>
          <w:shd w:val="clear" w:color="auto" w:fill="C2D69B" w:themeFill="accent3" w:themeFillTint="99"/>
          <w:vAlign w:val="center"/>
        </w:tcPr>
        <w:p w14:paraId="2CF3D1C1" w14:textId="77777777" w:rsidR="003760EF" w:rsidRPr="000C3966" w:rsidRDefault="003760EF" w:rsidP="003760EF">
          <w:pPr>
            <w:pStyle w:val="Piedepgina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Versión: 1.4</w:t>
          </w:r>
        </w:p>
      </w:tc>
      <w:tc>
        <w:tcPr>
          <w:tcW w:w="6405" w:type="dxa"/>
          <w:vAlign w:val="center"/>
        </w:tcPr>
        <w:p w14:paraId="20C2A8EA" w14:textId="77777777" w:rsidR="003760EF" w:rsidRPr="0007375C" w:rsidRDefault="003760EF" w:rsidP="003760EF">
          <w:pPr>
            <w:pStyle w:val="Piedepgina"/>
            <w:jc w:val="both"/>
            <w:rPr>
              <w:rFonts w:cs="Arial"/>
            </w:rPr>
          </w:pPr>
          <w:r w:rsidRPr="0007375C">
            <w:rPr>
              <w:rFonts w:cs="Arial"/>
            </w:rPr>
            <w:t xml:space="preserve">Fecha: </w:t>
          </w:r>
          <w:proofErr w:type="gramStart"/>
          <w:r w:rsidRPr="0007375C">
            <w:rPr>
              <w:rFonts w:cs="Arial"/>
            </w:rPr>
            <w:t>Noviembre</w:t>
          </w:r>
          <w:proofErr w:type="gramEnd"/>
          <w:r w:rsidRPr="0007375C">
            <w:rPr>
              <w:rFonts w:cs="Arial"/>
            </w:rPr>
            <w:t xml:space="preserve"> 2018</w:t>
          </w:r>
        </w:p>
      </w:tc>
    </w:tr>
  </w:tbl>
  <w:p w14:paraId="29A6CE6C" w14:textId="77777777" w:rsidR="00D255F3" w:rsidRDefault="00D255F3" w:rsidP="00D97925">
    <w:pPr>
      <w:tabs>
        <w:tab w:val="left" w:pos="347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94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7003FA"/>
    <w:multiLevelType w:val="hybridMultilevel"/>
    <w:tmpl w:val="A600BA8A"/>
    <w:lvl w:ilvl="0" w:tplc="2954FF8E">
      <w:start w:val="1"/>
      <w:numFmt w:val="decimal"/>
      <w:lvlText w:val="%1)"/>
      <w:lvlJc w:val="left"/>
      <w:pPr>
        <w:ind w:left="42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140" w:hanging="360"/>
      </w:pPr>
    </w:lvl>
    <w:lvl w:ilvl="2" w:tplc="180A001B" w:tentative="1">
      <w:start w:val="1"/>
      <w:numFmt w:val="lowerRoman"/>
      <w:lvlText w:val="%3."/>
      <w:lvlJc w:val="right"/>
      <w:pPr>
        <w:ind w:left="1860" w:hanging="180"/>
      </w:pPr>
    </w:lvl>
    <w:lvl w:ilvl="3" w:tplc="180A000F" w:tentative="1">
      <w:start w:val="1"/>
      <w:numFmt w:val="decimal"/>
      <w:lvlText w:val="%4."/>
      <w:lvlJc w:val="left"/>
      <w:pPr>
        <w:ind w:left="2580" w:hanging="360"/>
      </w:pPr>
    </w:lvl>
    <w:lvl w:ilvl="4" w:tplc="180A0019" w:tentative="1">
      <w:start w:val="1"/>
      <w:numFmt w:val="lowerLetter"/>
      <w:lvlText w:val="%5."/>
      <w:lvlJc w:val="left"/>
      <w:pPr>
        <w:ind w:left="3300" w:hanging="360"/>
      </w:pPr>
    </w:lvl>
    <w:lvl w:ilvl="5" w:tplc="180A001B" w:tentative="1">
      <w:start w:val="1"/>
      <w:numFmt w:val="lowerRoman"/>
      <w:lvlText w:val="%6."/>
      <w:lvlJc w:val="right"/>
      <w:pPr>
        <w:ind w:left="4020" w:hanging="180"/>
      </w:pPr>
    </w:lvl>
    <w:lvl w:ilvl="6" w:tplc="180A000F" w:tentative="1">
      <w:start w:val="1"/>
      <w:numFmt w:val="decimal"/>
      <w:lvlText w:val="%7."/>
      <w:lvlJc w:val="left"/>
      <w:pPr>
        <w:ind w:left="4740" w:hanging="360"/>
      </w:pPr>
    </w:lvl>
    <w:lvl w:ilvl="7" w:tplc="180A0019" w:tentative="1">
      <w:start w:val="1"/>
      <w:numFmt w:val="lowerLetter"/>
      <w:lvlText w:val="%8."/>
      <w:lvlJc w:val="left"/>
      <w:pPr>
        <w:ind w:left="5460" w:hanging="360"/>
      </w:pPr>
    </w:lvl>
    <w:lvl w:ilvl="8" w:tplc="1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C84E98"/>
    <w:multiLevelType w:val="hybridMultilevel"/>
    <w:tmpl w:val="AE28C4FC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A589A"/>
    <w:multiLevelType w:val="hybridMultilevel"/>
    <w:tmpl w:val="81004D2A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607AF"/>
    <w:multiLevelType w:val="hybridMultilevel"/>
    <w:tmpl w:val="E7262F8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A2E33"/>
    <w:multiLevelType w:val="hybridMultilevel"/>
    <w:tmpl w:val="249E0D8C"/>
    <w:lvl w:ilvl="0" w:tplc="6C661D8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62626" w:themeColor="text1" w:themeTint="D9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A6AD9"/>
    <w:multiLevelType w:val="hybridMultilevel"/>
    <w:tmpl w:val="92A40312"/>
    <w:lvl w:ilvl="0" w:tplc="02BEB304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F6E38"/>
    <w:multiLevelType w:val="hybridMultilevel"/>
    <w:tmpl w:val="6FB274B2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A6C"/>
    <w:multiLevelType w:val="hybridMultilevel"/>
    <w:tmpl w:val="30AC93AE"/>
    <w:lvl w:ilvl="0" w:tplc="951CC676">
      <w:start w:val="1"/>
      <w:numFmt w:val="decimal"/>
      <w:lvlText w:val="%1)"/>
      <w:lvlJc w:val="left"/>
      <w:pPr>
        <w:ind w:left="1080" w:hanging="360"/>
      </w:pPr>
      <w:rPr>
        <w:rFonts w:hint="default"/>
        <w:color w:val="262626" w:themeColor="text1" w:themeTint="D9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E22F76"/>
    <w:multiLevelType w:val="hybridMultilevel"/>
    <w:tmpl w:val="FB7ED938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A22CD"/>
    <w:multiLevelType w:val="hybridMultilevel"/>
    <w:tmpl w:val="99D40724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A088C"/>
    <w:multiLevelType w:val="hybridMultilevel"/>
    <w:tmpl w:val="1B5E5EAE"/>
    <w:lvl w:ilvl="0" w:tplc="66E61B4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06892"/>
    <w:multiLevelType w:val="hybridMultilevel"/>
    <w:tmpl w:val="309883F4"/>
    <w:lvl w:ilvl="0" w:tplc="633ECE0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B506273"/>
    <w:multiLevelType w:val="hybridMultilevel"/>
    <w:tmpl w:val="0A5AA1A2"/>
    <w:lvl w:ilvl="0" w:tplc="1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67DE0"/>
    <w:multiLevelType w:val="hybridMultilevel"/>
    <w:tmpl w:val="080C2770"/>
    <w:lvl w:ilvl="0" w:tplc="8C14622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125" w:hanging="360"/>
      </w:pPr>
    </w:lvl>
    <w:lvl w:ilvl="2" w:tplc="180A001B" w:tentative="1">
      <w:start w:val="1"/>
      <w:numFmt w:val="lowerRoman"/>
      <w:lvlText w:val="%3."/>
      <w:lvlJc w:val="right"/>
      <w:pPr>
        <w:ind w:left="1845" w:hanging="180"/>
      </w:pPr>
    </w:lvl>
    <w:lvl w:ilvl="3" w:tplc="180A000F" w:tentative="1">
      <w:start w:val="1"/>
      <w:numFmt w:val="decimal"/>
      <w:lvlText w:val="%4."/>
      <w:lvlJc w:val="left"/>
      <w:pPr>
        <w:ind w:left="2565" w:hanging="360"/>
      </w:pPr>
    </w:lvl>
    <w:lvl w:ilvl="4" w:tplc="180A0019" w:tentative="1">
      <w:start w:val="1"/>
      <w:numFmt w:val="lowerLetter"/>
      <w:lvlText w:val="%5."/>
      <w:lvlJc w:val="left"/>
      <w:pPr>
        <w:ind w:left="3285" w:hanging="360"/>
      </w:pPr>
    </w:lvl>
    <w:lvl w:ilvl="5" w:tplc="180A001B" w:tentative="1">
      <w:start w:val="1"/>
      <w:numFmt w:val="lowerRoman"/>
      <w:lvlText w:val="%6."/>
      <w:lvlJc w:val="right"/>
      <w:pPr>
        <w:ind w:left="4005" w:hanging="180"/>
      </w:pPr>
    </w:lvl>
    <w:lvl w:ilvl="6" w:tplc="180A000F" w:tentative="1">
      <w:start w:val="1"/>
      <w:numFmt w:val="decimal"/>
      <w:lvlText w:val="%7."/>
      <w:lvlJc w:val="left"/>
      <w:pPr>
        <w:ind w:left="4725" w:hanging="360"/>
      </w:pPr>
    </w:lvl>
    <w:lvl w:ilvl="7" w:tplc="180A0019" w:tentative="1">
      <w:start w:val="1"/>
      <w:numFmt w:val="lowerLetter"/>
      <w:lvlText w:val="%8."/>
      <w:lvlJc w:val="left"/>
      <w:pPr>
        <w:ind w:left="5445" w:hanging="360"/>
      </w:pPr>
    </w:lvl>
    <w:lvl w:ilvl="8" w:tplc="1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6794561F"/>
    <w:multiLevelType w:val="hybridMultilevel"/>
    <w:tmpl w:val="07465270"/>
    <w:lvl w:ilvl="0" w:tplc="0C0A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A2463F"/>
    <w:multiLevelType w:val="hybridMultilevel"/>
    <w:tmpl w:val="A5705808"/>
    <w:lvl w:ilvl="0" w:tplc="73F60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267E4B"/>
    <w:multiLevelType w:val="hybridMultilevel"/>
    <w:tmpl w:val="2FE004B6"/>
    <w:lvl w:ilvl="0" w:tplc="FD4E20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2160" w:hanging="360"/>
      </w:pPr>
    </w:lvl>
    <w:lvl w:ilvl="2" w:tplc="180A001B" w:tentative="1">
      <w:start w:val="1"/>
      <w:numFmt w:val="lowerRoman"/>
      <w:lvlText w:val="%3."/>
      <w:lvlJc w:val="right"/>
      <w:pPr>
        <w:ind w:left="2880" w:hanging="180"/>
      </w:pPr>
    </w:lvl>
    <w:lvl w:ilvl="3" w:tplc="180A000F" w:tentative="1">
      <w:start w:val="1"/>
      <w:numFmt w:val="decimal"/>
      <w:lvlText w:val="%4."/>
      <w:lvlJc w:val="left"/>
      <w:pPr>
        <w:ind w:left="3600" w:hanging="360"/>
      </w:pPr>
    </w:lvl>
    <w:lvl w:ilvl="4" w:tplc="180A0019" w:tentative="1">
      <w:start w:val="1"/>
      <w:numFmt w:val="lowerLetter"/>
      <w:lvlText w:val="%5."/>
      <w:lvlJc w:val="left"/>
      <w:pPr>
        <w:ind w:left="4320" w:hanging="360"/>
      </w:pPr>
    </w:lvl>
    <w:lvl w:ilvl="5" w:tplc="180A001B" w:tentative="1">
      <w:start w:val="1"/>
      <w:numFmt w:val="lowerRoman"/>
      <w:lvlText w:val="%6."/>
      <w:lvlJc w:val="right"/>
      <w:pPr>
        <w:ind w:left="5040" w:hanging="180"/>
      </w:pPr>
    </w:lvl>
    <w:lvl w:ilvl="6" w:tplc="180A000F" w:tentative="1">
      <w:start w:val="1"/>
      <w:numFmt w:val="decimal"/>
      <w:lvlText w:val="%7."/>
      <w:lvlJc w:val="left"/>
      <w:pPr>
        <w:ind w:left="5760" w:hanging="360"/>
      </w:pPr>
    </w:lvl>
    <w:lvl w:ilvl="7" w:tplc="180A0019" w:tentative="1">
      <w:start w:val="1"/>
      <w:numFmt w:val="lowerLetter"/>
      <w:lvlText w:val="%8."/>
      <w:lvlJc w:val="left"/>
      <w:pPr>
        <w:ind w:left="6480" w:hanging="360"/>
      </w:pPr>
    </w:lvl>
    <w:lvl w:ilvl="8" w:tplc="1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4DE2871"/>
    <w:multiLevelType w:val="hybridMultilevel"/>
    <w:tmpl w:val="B4C6C048"/>
    <w:lvl w:ilvl="0" w:tplc="FFB0AB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12"/>
  </w:num>
  <w:num w:numId="7">
    <w:abstractNumId w:val="9"/>
  </w:num>
  <w:num w:numId="8">
    <w:abstractNumId w:val="2"/>
  </w:num>
  <w:num w:numId="9">
    <w:abstractNumId w:val="15"/>
  </w:num>
  <w:num w:numId="10">
    <w:abstractNumId w:val="3"/>
  </w:num>
  <w:num w:numId="11">
    <w:abstractNumId w:val="13"/>
  </w:num>
  <w:num w:numId="12">
    <w:abstractNumId w:val="14"/>
  </w:num>
  <w:num w:numId="13">
    <w:abstractNumId w:val="1"/>
  </w:num>
  <w:num w:numId="14">
    <w:abstractNumId w:val="5"/>
  </w:num>
  <w:num w:numId="15">
    <w:abstractNumId w:val="4"/>
  </w:num>
  <w:num w:numId="16">
    <w:abstractNumId w:val="18"/>
  </w:num>
  <w:num w:numId="17">
    <w:abstractNumId w:val="8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E5"/>
    <w:rsid w:val="00004225"/>
    <w:rsid w:val="00021202"/>
    <w:rsid w:val="0002293E"/>
    <w:rsid w:val="00037BB3"/>
    <w:rsid w:val="000535EB"/>
    <w:rsid w:val="000579B5"/>
    <w:rsid w:val="00070F09"/>
    <w:rsid w:val="00082B9D"/>
    <w:rsid w:val="000A124F"/>
    <w:rsid w:val="000A287B"/>
    <w:rsid w:val="000C3966"/>
    <w:rsid w:val="000D10DC"/>
    <w:rsid w:val="000D48D1"/>
    <w:rsid w:val="000D59CE"/>
    <w:rsid w:val="000D773B"/>
    <w:rsid w:val="000E2388"/>
    <w:rsid w:val="000E5675"/>
    <w:rsid w:val="000E6990"/>
    <w:rsid w:val="000F5A35"/>
    <w:rsid w:val="0010031B"/>
    <w:rsid w:val="001004E8"/>
    <w:rsid w:val="00112890"/>
    <w:rsid w:val="001174F7"/>
    <w:rsid w:val="00126800"/>
    <w:rsid w:val="001335DF"/>
    <w:rsid w:val="00136B2F"/>
    <w:rsid w:val="00145E6C"/>
    <w:rsid w:val="001464E8"/>
    <w:rsid w:val="00152F44"/>
    <w:rsid w:val="001546EB"/>
    <w:rsid w:val="00173320"/>
    <w:rsid w:val="00181B3B"/>
    <w:rsid w:val="0019003E"/>
    <w:rsid w:val="001B112B"/>
    <w:rsid w:val="001B7362"/>
    <w:rsid w:val="001E0FD1"/>
    <w:rsid w:val="001E1FA6"/>
    <w:rsid w:val="001E4F0F"/>
    <w:rsid w:val="001F65FC"/>
    <w:rsid w:val="00200427"/>
    <w:rsid w:val="00204DC0"/>
    <w:rsid w:val="00212E5B"/>
    <w:rsid w:val="00231915"/>
    <w:rsid w:val="00232CE5"/>
    <w:rsid w:val="00260AFC"/>
    <w:rsid w:val="002646A0"/>
    <w:rsid w:val="002725F4"/>
    <w:rsid w:val="0027262C"/>
    <w:rsid w:val="00276521"/>
    <w:rsid w:val="00276CE9"/>
    <w:rsid w:val="002814BE"/>
    <w:rsid w:val="002A0845"/>
    <w:rsid w:val="002B19D6"/>
    <w:rsid w:val="002C4E09"/>
    <w:rsid w:val="002D155C"/>
    <w:rsid w:val="002D42EB"/>
    <w:rsid w:val="00300156"/>
    <w:rsid w:val="00310AA3"/>
    <w:rsid w:val="00312456"/>
    <w:rsid w:val="00327657"/>
    <w:rsid w:val="003317E6"/>
    <w:rsid w:val="00354F63"/>
    <w:rsid w:val="003561BB"/>
    <w:rsid w:val="003569F8"/>
    <w:rsid w:val="00357D6E"/>
    <w:rsid w:val="00362CB7"/>
    <w:rsid w:val="00367235"/>
    <w:rsid w:val="00371690"/>
    <w:rsid w:val="00372292"/>
    <w:rsid w:val="003760EF"/>
    <w:rsid w:val="00376FB0"/>
    <w:rsid w:val="00381FE1"/>
    <w:rsid w:val="0038291C"/>
    <w:rsid w:val="00386EFF"/>
    <w:rsid w:val="00390DDF"/>
    <w:rsid w:val="003A15EC"/>
    <w:rsid w:val="003A2FDE"/>
    <w:rsid w:val="003A49B6"/>
    <w:rsid w:val="003A7ECB"/>
    <w:rsid w:val="003B30E9"/>
    <w:rsid w:val="003C7D43"/>
    <w:rsid w:val="003D398E"/>
    <w:rsid w:val="003E6A97"/>
    <w:rsid w:val="00404BF0"/>
    <w:rsid w:val="00423108"/>
    <w:rsid w:val="00424245"/>
    <w:rsid w:val="00427493"/>
    <w:rsid w:val="00431036"/>
    <w:rsid w:val="00441483"/>
    <w:rsid w:val="00452023"/>
    <w:rsid w:val="004531AB"/>
    <w:rsid w:val="00466CB4"/>
    <w:rsid w:val="00471446"/>
    <w:rsid w:val="004752F4"/>
    <w:rsid w:val="004754FC"/>
    <w:rsid w:val="00497218"/>
    <w:rsid w:val="004A5D2D"/>
    <w:rsid w:val="004C499D"/>
    <w:rsid w:val="004D0E30"/>
    <w:rsid w:val="004D2476"/>
    <w:rsid w:val="004D66EE"/>
    <w:rsid w:val="004E0027"/>
    <w:rsid w:val="004F1595"/>
    <w:rsid w:val="0050018D"/>
    <w:rsid w:val="00511879"/>
    <w:rsid w:val="0053050D"/>
    <w:rsid w:val="00544875"/>
    <w:rsid w:val="00551BD2"/>
    <w:rsid w:val="00551D8D"/>
    <w:rsid w:val="00551E4D"/>
    <w:rsid w:val="005525AD"/>
    <w:rsid w:val="005632C4"/>
    <w:rsid w:val="005635A4"/>
    <w:rsid w:val="00570A85"/>
    <w:rsid w:val="005730D0"/>
    <w:rsid w:val="00573B57"/>
    <w:rsid w:val="005756FB"/>
    <w:rsid w:val="00576815"/>
    <w:rsid w:val="00576DB9"/>
    <w:rsid w:val="00590BB5"/>
    <w:rsid w:val="00591913"/>
    <w:rsid w:val="00593A04"/>
    <w:rsid w:val="005B0D65"/>
    <w:rsid w:val="005C0CCC"/>
    <w:rsid w:val="005D3D4D"/>
    <w:rsid w:val="005D4311"/>
    <w:rsid w:val="005F230E"/>
    <w:rsid w:val="005F61B1"/>
    <w:rsid w:val="0060493A"/>
    <w:rsid w:val="00626409"/>
    <w:rsid w:val="0063793F"/>
    <w:rsid w:val="006727DB"/>
    <w:rsid w:val="006731B4"/>
    <w:rsid w:val="006742F5"/>
    <w:rsid w:val="00682345"/>
    <w:rsid w:val="00683308"/>
    <w:rsid w:val="00684079"/>
    <w:rsid w:val="00693793"/>
    <w:rsid w:val="0069387F"/>
    <w:rsid w:val="006A0B5F"/>
    <w:rsid w:val="006A3C29"/>
    <w:rsid w:val="006D3A5E"/>
    <w:rsid w:val="006D569D"/>
    <w:rsid w:val="006E1407"/>
    <w:rsid w:val="006E3603"/>
    <w:rsid w:val="006F2EE6"/>
    <w:rsid w:val="007037DA"/>
    <w:rsid w:val="00707974"/>
    <w:rsid w:val="0072008E"/>
    <w:rsid w:val="0072773A"/>
    <w:rsid w:val="00732D6F"/>
    <w:rsid w:val="0073562D"/>
    <w:rsid w:val="00751F46"/>
    <w:rsid w:val="007603EF"/>
    <w:rsid w:val="007702D8"/>
    <w:rsid w:val="00770B3B"/>
    <w:rsid w:val="0077254D"/>
    <w:rsid w:val="00772D7F"/>
    <w:rsid w:val="00773C9E"/>
    <w:rsid w:val="00781A7C"/>
    <w:rsid w:val="00785857"/>
    <w:rsid w:val="00786FCA"/>
    <w:rsid w:val="00787844"/>
    <w:rsid w:val="00787EFD"/>
    <w:rsid w:val="00792CD6"/>
    <w:rsid w:val="007A3647"/>
    <w:rsid w:val="007B64FB"/>
    <w:rsid w:val="007C08F2"/>
    <w:rsid w:val="007C3CCF"/>
    <w:rsid w:val="007C5448"/>
    <w:rsid w:val="007C58AF"/>
    <w:rsid w:val="007C733D"/>
    <w:rsid w:val="007D33A5"/>
    <w:rsid w:val="007E5AC9"/>
    <w:rsid w:val="007E71B5"/>
    <w:rsid w:val="007F108C"/>
    <w:rsid w:val="007F358D"/>
    <w:rsid w:val="007F587D"/>
    <w:rsid w:val="007F5C43"/>
    <w:rsid w:val="00814081"/>
    <w:rsid w:val="00814F1B"/>
    <w:rsid w:val="008168B1"/>
    <w:rsid w:val="00826A75"/>
    <w:rsid w:val="00835577"/>
    <w:rsid w:val="00836B6F"/>
    <w:rsid w:val="00842BE8"/>
    <w:rsid w:val="00852A16"/>
    <w:rsid w:val="008533B6"/>
    <w:rsid w:val="00881F5A"/>
    <w:rsid w:val="008861C6"/>
    <w:rsid w:val="008A2DF9"/>
    <w:rsid w:val="008A3197"/>
    <w:rsid w:val="008A3D9A"/>
    <w:rsid w:val="008B3BD5"/>
    <w:rsid w:val="008D0375"/>
    <w:rsid w:val="008D281F"/>
    <w:rsid w:val="008E0BE5"/>
    <w:rsid w:val="008E1601"/>
    <w:rsid w:val="008F02E5"/>
    <w:rsid w:val="008F039D"/>
    <w:rsid w:val="008F4707"/>
    <w:rsid w:val="009009A2"/>
    <w:rsid w:val="00923411"/>
    <w:rsid w:val="00925B45"/>
    <w:rsid w:val="00961582"/>
    <w:rsid w:val="00962963"/>
    <w:rsid w:val="00962F16"/>
    <w:rsid w:val="00966261"/>
    <w:rsid w:val="00972F74"/>
    <w:rsid w:val="00991583"/>
    <w:rsid w:val="00992822"/>
    <w:rsid w:val="00993563"/>
    <w:rsid w:val="009949E7"/>
    <w:rsid w:val="009A2EDD"/>
    <w:rsid w:val="009A522A"/>
    <w:rsid w:val="009A5ACD"/>
    <w:rsid w:val="009B19F2"/>
    <w:rsid w:val="009C1217"/>
    <w:rsid w:val="009C70AF"/>
    <w:rsid w:val="009C7157"/>
    <w:rsid w:val="009E2C1E"/>
    <w:rsid w:val="009E5699"/>
    <w:rsid w:val="009F3408"/>
    <w:rsid w:val="00A01AEA"/>
    <w:rsid w:val="00A0325B"/>
    <w:rsid w:val="00A05502"/>
    <w:rsid w:val="00A10F79"/>
    <w:rsid w:val="00A30645"/>
    <w:rsid w:val="00A31477"/>
    <w:rsid w:val="00A32302"/>
    <w:rsid w:val="00A365D6"/>
    <w:rsid w:val="00A50603"/>
    <w:rsid w:val="00A51250"/>
    <w:rsid w:val="00A617D2"/>
    <w:rsid w:val="00A618C9"/>
    <w:rsid w:val="00A8194D"/>
    <w:rsid w:val="00A85348"/>
    <w:rsid w:val="00A86466"/>
    <w:rsid w:val="00A86B6C"/>
    <w:rsid w:val="00A90518"/>
    <w:rsid w:val="00A97CF9"/>
    <w:rsid w:val="00AA0FBE"/>
    <w:rsid w:val="00AB1FF9"/>
    <w:rsid w:val="00AB37D0"/>
    <w:rsid w:val="00AD09D7"/>
    <w:rsid w:val="00AD2DBE"/>
    <w:rsid w:val="00AE4272"/>
    <w:rsid w:val="00AF6AD2"/>
    <w:rsid w:val="00B13E20"/>
    <w:rsid w:val="00B144FA"/>
    <w:rsid w:val="00B1476C"/>
    <w:rsid w:val="00B15297"/>
    <w:rsid w:val="00B22791"/>
    <w:rsid w:val="00B3415E"/>
    <w:rsid w:val="00B35D4D"/>
    <w:rsid w:val="00B42078"/>
    <w:rsid w:val="00B47F7C"/>
    <w:rsid w:val="00B537E7"/>
    <w:rsid w:val="00B5614D"/>
    <w:rsid w:val="00B56F63"/>
    <w:rsid w:val="00B7761A"/>
    <w:rsid w:val="00B81C9C"/>
    <w:rsid w:val="00B854FE"/>
    <w:rsid w:val="00B870DA"/>
    <w:rsid w:val="00B943BF"/>
    <w:rsid w:val="00BB018A"/>
    <w:rsid w:val="00BC123F"/>
    <w:rsid w:val="00BC150F"/>
    <w:rsid w:val="00BC5A8A"/>
    <w:rsid w:val="00BD1558"/>
    <w:rsid w:val="00BD4D1E"/>
    <w:rsid w:val="00BD6811"/>
    <w:rsid w:val="00BD77A4"/>
    <w:rsid w:val="00BF0030"/>
    <w:rsid w:val="00BF0CF5"/>
    <w:rsid w:val="00BF0D1A"/>
    <w:rsid w:val="00C028E4"/>
    <w:rsid w:val="00C20B3E"/>
    <w:rsid w:val="00C35AC9"/>
    <w:rsid w:val="00C35DAE"/>
    <w:rsid w:val="00C41D42"/>
    <w:rsid w:val="00C46D37"/>
    <w:rsid w:val="00C66757"/>
    <w:rsid w:val="00C8364D"/>
    <w:rsid w:val="00C90CA6"/>
    <w:rsid w:val="00CA2C44"/>
    <w:rsid w:val="00CA3EEC"/>
    <w:rsid w:val="00CA4235"/>
    <w:rsid w:val="00CA6C5D"/>
    <w:rsid w:val="00CB1BB0"/>
    <w:rsid w:val="00CC2C56"/>
    <w:rsid w:val="00CC7263"/>
    <w:rsid w:val="00CE0171"/>
    <w:rsid w:val="00CE7972"/>
    <w:rsid w:val="00CF5901"/>
    <w:rsid w:val="00D03B9F"/>
    <w:rsid w:val="00D06BBE"/>
    <w:rsid w:val="00D25401"/>
    <w:rsid w:val="00D255F3"/>
    <w:rsid w:val="00D263A3"/>
    <w:rsid w:val="00D45AFC"/>
    <w:rsid w:val="00D469CB"/>
    <w:rsid w:val="00D46D76"/>
    <w:rsid w:val="00D55A7A"/>
    <w:rsid w:val="00D635A0"/>
    <w:rsid w:val="00D655F1"/>
    <w:rsid w:val="00D65608"/>
    <w:rsid w:val="00D7776D"/>
    <w:rsid w:val="00D80F43"/>
    <w:rsid w:val="00D826AD"/>
    <w:rsid w:val="00D9577B"/>
    <w:rsid w:val="00D97925"/>
    <w:rsid w:val="00DC1A49"/>
    <w:rsid w:val="00DC753B"/>
    <w:rsid w:val="00DE2CA2"/>
    <w:rsid w:val="00DF1DDA"/>
    <w:rsid w:val="00DF62DE"/>
    <w:rsid w:val="00E01AE6"/>
    <w:rsid w:val="00E25A17"/>
    <w:rsid w:val="00E2791F"/>
    <w:rsid w:val="00E36093"/>
    <w:rsid w:val="00E53B51"/>
    <w:rsid w:val="00E63670"/>
    <w:rsid w:val="00E73BDA"/>
    <w:rsid w:val="00E80D92"/>
    <w:rsid w:val="00E85E3C"/>
    <w:rsid w:val="00E8786F"/>
    <w:rsid w:val="00E9247A"/>
    <w:rsid w:val="00EA3251"/>
    <w:rsid w:val="00EB494D"/>
    <w:rsid w:val="00EC076A"/>
    <w:rsid w:val="00EC0F0D"/>
    <w:rsid w:val="00EC1162"/>
    <w:rsid w:val="00EC55A7"/>
    <w:rsid w:val="00EC569B"/>
    <w:rsid w:val="00ED237B"/>
    <w:rsid w:val="00ED49D8"/>
    <w:rsid w:val="00EE42DC"/>
    <w:rsid w:val="00EF7E1E"/>
    <w:rsid w:val="00F00E51"/>
    <w:rsid w:val="00F1392A"/>
    <w:rsid w:val="00F16D57"/>
    <w:rsid w:val="00F16DBE"/>
    <w:rsid w:val="00F2367C"/>
    <w:rsid w:val="00F33BFE"/>
    <w:rsid w:val="00F364D9"/>
    <w:rsid w:val="00F54036"/>
    <w:rsid w:val="00F543B5"/>
    <w:rsid w:val="00F55FB2"/>
    <w:rsid w:val="00F77FB8"/>
    <w:rsid w:val="00F9702E"/>
    <w:rsid w:val="00FA1525"/>
    <w:rsid w:val="00FB15BF"/>
    <w:rsid w:val="00FD4ACD"/>
    <w:rsid w:val="00FE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C79B400"/>
  <w15:docId w15:val="{9E08C10B-2412-4EFC-BA81-C3C19785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4235"/>
  </w:style>
  <w:style w:type="paragraph" w:styleId="Piedepgina">
    <w:name w:val="footer"/>
    <w:basedOn w:val="Normal"/>
    <w:link w:val="PiedepginaCar"/>
    <w:uiPriority w:val="99"/>
    <w:unhideWhenUsed/>
    <w:rsid w:val="00CA42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235"/>
  </w:style>
  <w:style w:type="table" w:styleId="Tablaconcuadrcula">
    <w:name w:val="Table Grid"/>
    <w:basedOn w:val="Tablanormal"/>
    <w:uiPriority w:val="59"/>
    <w:rsid w:val="00CA4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71446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15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26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409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749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7493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7493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749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7493"/>
    <w:rPr>
      <w:b/>
      <w:bCs/>
      <w:sz w:val="20"/>
      <w:szCs w:val="20"/>
    </w:rPr>
  </w:style>
  <w:style w:type="table" w:customStyle="1" w:styleId="Sombreadoclaro1">
    <w:name w:val="Sombreado claro1"/>
    <w:basedOn w:val="Tablanormal"/>
    <w:uiPriority w:val="60"/>
    <w:rsid w:val="008533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8533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8533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Sangra3detindependiente">
    <w:name w:val="Body Text Indent 3"/>
    <w:basedOn w:val="Normal"/>
    <w:link w:val="Sangra3detindependienteCar"/>
    <w:semiHidden/>
    <w:rsid w:val="00DC1A49"/>
    <w:pPr>
      <w:spacing w:after="0" w:line="240" w:lineRule="auto"/>
      <w:ind w:left="900" w:hanging="360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DC1A49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customStyle="1" w:styleId="Default">
    <w:name w:val="Default"/>
    <w:rsid w:val="001E0F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A"/>
    </w:rPr>
  </w:style>
  <w:style w:type="paragraph" w:customStyle="1" w:styleId="C-Title">
    <w:name w:val="C-Title"/>
    <w:next w:val="Normal"/>
    <w:rsid w:val="006D3A5E"/>
    <w:p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25B45"/>
    <w:pPr>
      <w:spacing w:after="120"/>
    </w:pPr>
    <w:rPr>
      <w:rFonts w:ascii="Calibri" w:eastAsia="Calibri" w:hAnsi="Calibri" w:cs="Times New Roman"/>
      <w:sz w:val="16"/>
      <w:szCs w:val="16"/>
      <w:lang w:val="es-P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25B45"/>
    <w:rPr>
      <w:rFonts w:ascii="Calibri" w:eastAsia="Calibri" w:hAnsi="Calibri" w:cs="Times New Roman"/>
      <w:sz w:val="16"/>
      <w:szCs w:val="16"/>
      <w:lang w:val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A94A3-E737-4683-8654-1D6D3DDAE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Marioli Castillo</dc:creator>
  <cp:lastModifiedBy>Magalys Quintana Tuñon</cp:lastModifiedBy>
  <cp:revision>9</cp:revision>
  <cp:lastPrinted>2015-04-30T17:03:00Z</cp:lastPrinted>
  <dcterms:created xsi:type="dcterms:W3CDTF">2018-01-24T16:18:00Z</dcterms:created>
  <dcterms:modified xsi:type="dcterms:W3CDTF">2019-03-18T20:26:00Z</dcterms:modified>
</cp:coreProperties>
</file>